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93828" w14:textId="77777777" w:rsidR="00B202A0" w:rsidRDefault="00B202A0">
      <w:pPr>
        <w:pStyle w:val="Title"/>
      </w:pPr>
      <w:r>
        <w:t>Application for Conformity Assessment</w:t>
      </w:r>
    </w:p>
    <w:p w14:paraId="03A93829" w14:textId="77777777" w:rsidR="00B202A0" w:rsidRPr="00360ECA" w:rsidRDefault="00B202A0">
      <w:pPr>
        <w:jc w:val="center"/>
        <w:rPr>
          <w:rFonts w:ascii="Arial" w:hAnsi="Arial" w:cs="Arial"/>
          <w:b/>
          <w:bCs/>
          <w:sz w:val="24"/>
        </w:rPr>
      </w:pPr>
      <w:r>
        <w:rPr>
          <w:rFonts w:ascii="Arial" w:hAnsi="Arial" w:cs="Arial"/>
          <w:b/>
          <w:bCs/>
          <w:sz w:val="24"/>
        </w:rPr>
        <w:t xml:space="preserve">for Specified Electrical Appliance and </w:t>
      </w:r>
      <w:r w:rsidRPr="00876FF6">
        <w:rPr>
          <w:rFonts w:ascii="Arial" w:hAnsi="Arial" w:cs="Arial"/>
          <w:b/>
          <w:bCs/>
          <w:sz w:val="24"/>
        </w:rPr>
        <w:t>Material</w:t>
      </w:r>
      <w:r w:rsidRPr="00360ECA">
        <w:rPr>
          <w:rFonts w:ascii="Arial" w:hAnsi="Arial" w:cs="Arial" w:hint="eastAsia"/>
          <w:b/>
          <w:bCs/>
          <w:sz w:val="24"/>
        </w:rPr>
        <w:t xml:space="preserve">　</w:t>
      </w:r>
      <w:r w:rsidRPr="00360ECA">
        <w:rPr>
          <w:rFonts w:ascii="Arial" w:hAnsi="Arial" w:cs="Arial"/>
          <w:b/>
          <w:bCs/>
          <w:sz w:val="24"/>
        </w:rPr>
        <w:t>(1/2)</w:t>
      </w:r>
    </w:p>
    <w:p w14:paraId="03A9382A" w14:textId="77777777" w:rsidR="006A6EE6" w:rsidRPr="00876FF6" w:rsidRDefault="006A6EE6">
      <w:pPr>
        <w:jc w:val="center"/>
        <w:rPr>
          <w:rFonts w:ascii="Arial" w:hAnsi="Arial" w:cs="Arial"/>
          <w:bCs/>
          <w:sz w:val="20"/>
        </w:rPr>
      </w:pPr>
      <w:r w:rsidRPr="00360ECA">
        <w:rPr>
          <w:rFonts w:ascii="Arial" w:hAnsi="Arial" w:cs="Arial"/>
          <w:bCs/>
          <w:sz w:val="20"/>
        </w:rPr>
        <w:t>(For application by foreign manufacturer)</w:t>
      </w:r>
    </w:p>
    <w:p w14:paraId="03A9382B" w14:textId="77777777" w:rsidR="00B202A0" w:rsidRPr="00876FF6" w:rsidRDefault="00B202A0">
      <w:pPr>
        <w:rPr>
          <w:rFonts w:ascii="Arial" w:hAnsi="Arial" w:cs="Arial"/>
        </w:rPr>
      </w:pPr>
    </w:p>
    <w:p w14:paraId="03A9382C" w14:textId="77777777" w:rsidR="00B202A0" w:rsidRPr="00876FF6" w:rsidRDefault="00B202A0">
      <w:pPr>
        <w:jc w:val="both"/>
        <w:rPr>
          <w:rFonts w:ascii="Arial" w:hAnsi="Arial" w:cs="Arial"/>
          <w:sz w:val="20"/>
          <w:lang w:val="de-DE"/>
        </w:rPr>
      </w:pPr>
      <w:r w:rsidRPr="00876FF6">
        <w:rPr>
          <w:rFonts w:ascii="Arial" w:hAnsi="Arial" w:cs="Arial"/>
          <w:sz w:val="20"/>
          <w:lang w:val="de-DE"/>
        </w:rPr>
        <w:t>To  TÜV Rheinland Japan Ltd.</w:t>
      </w:r>
    </w:p>
    <w:p w14:paraId="03A9382D" w14:textId="77777777" w:rsidR="00B202A0" w:rsidRDefault="00B202A0">
      <w:pPr>
        <w:jc w:val="both"/>
        <w:rPr>
          <w:rFonts w:ascii="Arial" w:hAnsi="Arial" w:cs="Arial"/>
          <w:sz w:val="20"/>
          <w:lang w:val="de-DE"/>
        </w:rPr>
      </w:pPr>
    </w:p>
    <w:p w14:paraId="03A9382E" w14:textId="77777777" w:rsidR="00B202A0" w:rsidRDefault="00B202A0">
      <w:pPr>
        <w:jc w:val="both"/>
        <w:rPr>
          <w:rFonts w:ascii="Arial" w:hAnsi="Arial" w:cs="Arial"/>
          <w:sz w:val="20"/>
        </w:rPr>
      </w:pPr>
      <w:r>
        <w:rPr>
          <w:rFonts w:ascii="Arial" w:hAnsi="Arial" w:cs="Arial"/>
          <w:sz w:val="20"/>
        </w:rPr>
        <w:t xml:space="preserve">By agreeing </w:t>
      </w:r>
      <w:r>
        <w:rPr>
          <w:rFonts w:ascii="Arial" w:hAnsi="Arial" w:cs="Arial" w:hint="eastAsia"/>
          <w:sz w:val="20"/>
        </w:rPr>
        <w:t xml:space="preserve">to </w:t>
      </w:r>
      <w:r>
        <w:rPr>
          <w:rFonts w:ascii="Arial" w:hAnsi="Arial" w:cs="Arial"/>
          <w:sz w:val="20"/>
        </w:rPr>
        <w:t xml:space="preserve">the </w:t>
      </w:r>
      <w:r>
        <w:rPr>
          <w:rFonts w:ascii="Arial" w:hAnsi="Arial" w:cs="Arial" w:hint="eastAsia"/>
          <w:sz w:val="20"/>
        </w:rPr>
        <w:t xml:space="preserve">contents described in </w:t>
      </w:r>
      <w:r>
        <w:rPr>
          <w:rFonts w:ascii="Arial" w:hAnsi="Arial" w:cs="Arial"/>
          <w:sz w:val="20"/>
        </w:rPr>
        <w:t>“Conformity Assessment for Specified Electrical Appliances and Materials</w:t>
      </w:r>
      <w:r>
        <w:rPr>
          <w:rFonts w:ascii="Arial" w:hAnsi="Arial" w:cs="Arial" w:hint="eastAsia"/>
          <w:sz w:val="20"/>
        </w:rPr>
        <w:t xml:space="preserve"> - </w:t>
      </w:r>
      <w:r>
        <w:rPr>
          <w:rFonts w:ascii="Arial" w:hAnsi="Arial" w:cs="Arial"/>
          <w:sz w:val="20"/>
        </w:rPr>
        <w:t xml:space="preserve">Application Handling Flow and Items to be checked”, </w:t>
      </w:r>
      <w:r w:rsidR="001E4130">
        <w:rPr>
          <w:rFonts w:ascii="Arial" w:hAnsi="Arial" w:cs="Arial" w:hint="eastAsia"/>
          <w:sz w:val="20"/>
        </w:rPr>
        <w:t>and in accordance with</w:t>
      </w:r>
      <w:r w:rsidR="00E9656B">
        <w:rPr>
          <w:rFonts w:ascii="Arial" w:hAnsi="Arial" w:cs="Arial" w:hint="eastAsia"/>
          <w:sz w:val="20"/>
        </w:rPr>
        <w:t xml:space="preserve"> the procedure stipulated in Article 13, Item 1 of the Enforcement Regulations of Electrical Appliances and Material</w:t>
      </w:r>
      <w:r w:rsidR="00CF3375">
        <w:rPr>
          <w:rFonts w:ascii="Arial" w:hAnsi="Arial" w:cs="Arial" w:hint="eastAsia"/>
          <w:sz w:val="20"/>
        </w:rPr>
        <w:t>s</w:t>
      </w:r>
      <w:r w:rsidR="00E9656B">
        <w:rPr>
          <w:rFonts w:ascii="Arial" w:hAnsi="Arial" w:cs="Arial" w:hint="eastAsia"/>
          <w:sz w:val="20"/>
        </w:rPr>
        <w:t xml:space="preserve"> Safety Act,</w:t>
      </w:r>
      <w:r>
        <w:rPr>
          <w:rFonts w:ascii="Arial" w:hAnsi="Arial" w:cs="Arial" w:hint="eastAsia"/>
          <w:sz w:val="20"/>
        </w:rPr>
        <w:t xml:space="preserve"> </w:t>
      </w:r>
      <w:r w:rsidR="001E4130">
        <w:rPr>
          <w:rFonts w:ascii="Arial" w:hAnsi="Arial" w:cs="Arial" w:hint="eastAsia"/>
          <w:sz w:val="20"/>
        </w:rPr>
        <w:t xml:space="preserve">I </w:t>
      </w:r>
      <w:r>
        <w:rPr>
          <w:rFonts w:ascii="Arial" w:hAnsi="Arial" w:cs="Arial" w:hint="eastAsia"/>
          <w:sz w:val="20"/>
        </w:rPr>
        <w:t xml:space="preserve">hereby apply for issue of </w:t>
      </w:r>
      <w:r w:rsidR="001C0784">
        <w:rPr>
          <w:rFonts w:ascii="Arial" w:hAnsi="Arial" w:cs="Arial" w:hint="eastAsia"/>
          <w:sz w:val="20"/>
        </w:rPr>
        <w:t xml:space="preserve">the equivalent of the </w:t>
      </w:r>
      <w:r>
        <w:rPr>
          <w:rFonts w:ascii="Arial" w:hAnsi="Arial" w:cs="Arial" w:hint="eastAsia"/>
          <w:sz w:val="20"/>
        </w:rPr>
        <w:t>certificate</w:t>
      </w:r>
      <w:r w:rsidR="00E9656B">
        <w:rPr>
          <w:rFonts w:ascii="Arial" w:hAnsi="Arial" w:cs="Arial" w:hint="eastAsia"/>
          <w:sz w:val="20"/>
        </w:rPr>
        <w:t>.</w:t>
      </w:r>
      <w:r>
        <w:rPr>
          <w:rFonts w:ascii="Arial" w:hAnsi="Arial" w:cs="Arial" w:hint="eastAsia"/>
          <w:sz w:val="20"/>
        </w:rPr>
        <w:t xml:space="preserve"> </w:t>
      </w:r>
    </w:p>
    <w:p w14:paraId="03A9382F" w14:textId="77777777" w:rsidR="001E4130" w:rsidRPr="001E4130" w:rsidRDefault="001E4130">
      <w:pPr>
        <w:jc w:val="both"/>
        <w:rPr>
          <w:rFonts w:ascii="Arial" w:hAnsi="Arial" w:cs="Arial"/>
          <w:sz w:val="20"/>
        </w:rPr>
      </w:pPr>
    </w:p>
    <w:p w14:paraId="03A93830" w14:textId="77777777" w:rsidR="00B202A0" w:rsidRPr="001E4130" w:rsidRDefault="00B202A0">
      <w:pPr>
        <w:jc w:val="both"/>
        <w:rPr>
          <w:rFonts w:ascii="Arial" w:hAnsi="Arial" w:cs="Arial"/>
          <w:sz w:val="20"/>
        </w:rPr>
      </w:pPr>
    </w:p>
    <w:p w14:paraId="03A93831" w14:textId="77777777" w:rsidR="00B202A0" w:rsidRDefault="00B202A0">
      <w:pPr>
        <w:jc w:val="both"/>
        <w:rPr>
          <w:rFonts w:ascii="Arial" w:hAnsi="Arial" w:cs="Arial"/>
          <w:sz w:val="20"/>
        </w:rPr>
      </w:pPr>
      <w:r>
        <w:rPr>
          <w:rFonts w:ascii="Arial" w:hAnsi="Arial" w:cs="Arial"/>
          <w:sz w:val="20"/>
        </w:rPr>
        <w:t>(NOTE: For</w:t>
      </w:r>
      <w:r w:rsidR="001E4130">
        <w:rPr>
          <w:rFonts w:ascii="Arial" w:hAnsi="Arial" w:cs="Arial" w:hint="eastAsia"/>
          <w:sz w:val="20"/>
        </w:rPr>
        <w:t xml:space="preserve"> the concerned</w:t>
      </w:r>
      <w:r>
        <w:rPr>
          <w:rFonts w:ascii="Arial" w:hAnsi="Arial" w:cs="Arial"/>
          <w:sz w:val="20"/>
        </w:rPr>
        <w:t xml:space="preserve"> </w:t>
      </w:r>
      <w:r>
        <w:rPr>
          <w:rFonts w:ascii="Arial" w:hAnsi="Arial" w:cs="Arial"/>
          <w:color w:val="000000"/>
          <w:sz w:val="20"/>
          <w:lang w:val="en-GB"/>
        </w:rPr>
        <w:fldChar w:fldCharType="begin">
          <w:ffData>
            <w:name w:val="Check1"/>
            <w:enabled/>
            <w:calcOnExit w:val="0"/>
            <w:checkBox>
              <w:sizeAuto/>
              <w:default w:val="0"/>
            </w:checkBox>
          </w:ffData>
        </w:fldChar>
      </w:r>
      <w:r>
        <w:rPr>
          <w:rFonts w:ascii="Arial" w:hAnsi="Arial" w:cs="Arial"/>
          <w:color w:val="000000"/>
          <w:sz w:val="20"/>
          <w:lang w:val="en-GB"/>
        </w:rPr>
        <w:instrText xml:space="preserve"> FORMCHECKBOX </w:instrText>
      </w:r>
      <w:r>
        <w:rPr>
          <w:rFonts w:ascii="Arial" w:hAnsi="Arial" w:cs="Arial"/>
          <w:color w:val="000000"/>
          <w:sz w:val="20"/>
          <w:lang w:val="en-GB"/>
        </w:rPr>
      </w:r>
      <w:r>
        <w:rPr>
          <w:rFonts w:ascii="Arial" w:hAnsi="Arial" w:cs="Arial"/>
          <w:color w:val="000000"/>
          <w:sz w:val="20"/>
          <w:lang w:val="en-GB"/>
        </w:rPr>
        <w:fldChar w:fldCharType="separate"/>
      </w:r>
      <w:r>
        <w:rPr>
          <w:rFonts w:ascii="Arial" w:hAnsi="Arial" w:cs="Arial"/>
          <w:color w:val="000000"/>
          <w:sz w:val="20"/>
          <w:lang w:val="en-GB"/>
        </w:rPr>
        <w:fldChar w:fldCharType="end"/>
      </w:r>
      <w:r>
        <w:rPr>
          <w:rFonts w:ascii="Arial" w:hAnsi="Arial" w:cs="Arial"/>
          <w:color w:val="000000"/>
          <w:sz w:val="20"/>
          <w:lang w:val="en-GB"/>
        </w:rPr>
        <w:t xml:space="preserve"> in this form, </w:t>
      </w:r>
      <w:r>
        <w:rPr>
          <w:rFonts w:ascii="Arial" w:hAnsi="Arial" w:cs="Arial"/>
          <w:sz w:val="20"/>
        </w:rPr>
        <w:t>please m</w:t>
      </w:r>
      <w:r w:rsidR="001E4130">
        <w:rPr>
          <w:rFonts w:ascii="Arial" w:hAnsi="Arial" w:cs="Arial"/>
          <w:sz w:val="20"/>
        </w:rPr>
        <w:t>ark, e.g., by “X”</w:t>
      </w:r>
      <w:r w:rsidR="001E4130">
        <w:rPr>
          <w:rFonts w:ascii="Arial" w:hAnsi="Arial" w:cs="Arial" w:hint="eastAsia"/>
          <w:sz w:val="20"/>
        </w:rPr>
        <w:t>.</w:t>
      </w:r>
      <w:r>
        <w:rPr>
          <w:rFonts w:ascii="Arial" w:hAnsi="Arial" w:cs="Arial"/>
          <w:sz w:val="20"/>
        </w:rPr>
        <w:t xml:space="preserve">) </w:t>
      </w:r>
    </w:p>
    <w:p w14:paraId="03A93832" w14:textId="77777777" w:rsidR="00B202A0" w:rsidRDefault="00B202A0">
      <w:pPr>
        <w:jc w:val="both"/>
        <w:rPr>
          <w:rFonts w:ascii="Arial" w:hAnsi="Arial" w:cs="Arial"/>
          <w:sz w:val="20"/>
        </w:rPr>
      </w:pPr>
    </w:p>
    <w:p w14:paraId="03A93833" w14:textId="77777777" w:rsidR="00B202A0" w:rsidRDefault="00B202A0">
      <w:pPr>
        <w:spacing w:line="360" w:lineRule="auto"/>
        <w:jc w:val="both"/>
        <w:outlineLvl w:val="0"/>
        <w:rPr>
          <w:rFonts w:ascii="Arial" w:hAnsi="Arial" w:cs="Arial"/>
          <w:sz w:val="20"/>
        </w:rPr>
      </w:pPr>
      <w:r>
        <w:rPr>
          <w:rFonts w:ascii="Arial" w:hAnsi="Arial" w:cs="Arial"/>
          <w:sz w:val="20"/>
        </w:rPr>
        <w:t>1. Applicant</w:t>
      </w:r>
    </w:p>
    <w:p w14:paraId="03A93834" w14:textId="77777777" w:rsidR="00B202A0" w:rsidRDefault="00B202A0">
      <w:pPr>
        <w:ind w:firstLine="720"/>
        <w:jc w:val="both"/>
        <w:rPr>
          <w:rFonts w:ascii="Arial" w:hAnsi="Arial" w:cs="Arial"/>
          <w:sz w:val="20"/>
        </w:rPr>
      </w:pPr>
      <w:r>
        <w:rPr>
          <w:rFonts w:ascii="Arial" w:hAnsi="Arial" w:cs="Arial"/>
          <w:sz w:val="20"/>
        </w:rPr>
        <w:t>Company Name:</w:t>
      </w:r>
    </w:p>
    <w:p w14:paraId="03A93835" w14:textId="77777777" w:rsidR="00B202A0" w:rsidRDefault="00B202A0">
      <w:pPr>
        <w:ind w:firstLine="720"/>
        <w:jc w:val="both"/>
        <w:rPr>
          <w:rFonts w:ascii="Arial" w:hAnsi="Arial" w:cs="Arial"/>
          <w:sz w:val="20"/>
        </w:rPr>
      </w:pPr>
      <w:r>
        <w:rPr>
          <w:rFonts w:ascii="Arial" w:hAnsi="Arial" w:cs="Arial"/>
          <w:sz w:val="20"/>
        </w:rPr>
        <w:t>Address:</w:t>
      </w:r>
    </w:p>
    <w:p w14:paraId="5551FC99" w14:textId="704F1F78" w:rsidR="00E84126" w:rsidRDefault="00B202A0" w:rsidP="00E84126">
      <w:pPr>
        <w:ind w:firstLine="720"/>
        <w:jc w:val="both"/>
        <w:rPr>
          <w:rFonts w:ascii="Arial" w:hAnsi="Arial" w:cs="Arial"/>
          <w:sz w:val="20"/>
        </w:rPr>
      </w:pPr>
      <w:r>
        <w:rPr>
          <w:rFonts w:ascii="Arial" w:hAnsi="Arial" w:cs="Arial"/>
          <w:sz w:val="20"/>
        </w:rPr>
        <w:t>Title and name of the representative:</w:t>
      </w:r>
    </w:p>
    <w:p w14:paraId="03A93837" w14:textId="69CF0566" w:rsidR="00B202A0" w:rsidRDefault="00B202A0">
      <w:pPr>
        <w:ind w:firstLine="720"/>
        <w:jc w:val="both"/>
        <w:rPr>
          <w:rFonts w:ascii="Arial" w:hAnsi="Arial" w:cs="Arial"/>
          <w:sz w:val="20"/>
        </w:rPr>
      </w:pPr>
      <w:r>
        <w:rPr>
          <w:rFonts w:ascii="Arial" w:hAnsi="Arial" w:cs="Arial"/>
          <w:sz w:val="20"/>
        </w:rPr>
        <w:t xml:space="preserve">TEL: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FAX:</w:t>
      </w:r>
    </w:p>
    <w:p w14:paraId="460EF7F1" w14:textId="201F2AB0" w:rsidR="00E84126" w:rsidRPr="00317013" w:rsidRDefault="00E84126">
      <w:pPr>
        <w:ind w:firstLine="720"/>
        <w:jc w:val="both"/>
        <w:rPr>
          <w:rFonts w:ascii="Arial" w:hAnsi="Arial" w:cs="Arial"/>
          <w:sz w:val="20"/>
        </w:rPr>
      </w:pPr>
      <w:r w:rsidRPr="00317013">
        <w:rPr>
          <w:rFonts w:ascii="Arial" w:hAnsi="Arial" w:cs="Arial"/>
          <w:sz w:val="20"/>
        </w:rPr>
        <w:t>Email:</w:t>
      </w:r>
    </w:p>
    <w:p w14:paraId="03A93838" w14:textId="77777777" w:rsidR="00B202A0" w:rsidRDefault="00B202A0">
      <w:pPr>
        <w:jc w:val="both"/>
        <w:rPr>
          <w:rFonts w:ascii="Arial" w:hAnsi="Arial" w:cs="Arial"/>
          <w:sz w:val="20"/>
        </w:rPr>
      </w:pPr>
    </w:p>
    <w:p w14:paraId="03A93839" w14:textId="77777777" w:rsidR="00B202A0" w:rsidRDefault="00B202A0">
      <w:pPr>
        <w:spacing w:line="360" w:lineRule="auto"/>
        <w:jc w:val="both"/>
        <w:rPr>
          <w:rFonts w:ascii="Arial" w:hAnsi="Arial" w:cs="Arial"/>
          <w:color w:val="000000"/>
          <w:sz w:val="20"/>
          <w:lang w:val="en-GB"/>
        </w:rPr>
      </w:pPr>
      <w:r>
        <w:rPr>
          <w:rFonts w:ascii="Arial" w:hAnsi="Arial" w:cs="Arial"/>
          <w:color w:val="000000"/>
          <w:sz w:val="20"/>
        </w:rPr>
        <w:t xml:space="preserve">2. </w:t>
      </w:r>
      <w:r w:rsidR="00E9656B">
        <w:rPr>
          <w:rFonts w:ascii="Arial" w:hAnsi="Arial" w:cs="Arial" w:hint="eastAsia"/>
          <w:color w:val="000000"/>
          <w:sz w:val="20"/>
        </w:rPr>
        <w:t xml:space="preserve">Contact person </w:t>
      </w:r>
      <w:r>
        <w:rPr>
          <w:rFonts w:ascii="Arial" w:hAnsi="Arial" w:cs="Arial" w:hint="eastAsia"/>
          <w:color w:val="000000"/>
          <w:sz w:val="20"/>
        </w:rPr>
        <w:t>for</w:t>
      </w:r>
      <w:r>
        <w:rPr>
          <w:rFonts w:ascii="Arial" w:hAnsi="Arial" w:cs="Arial"/>
          <w:color w:val="000000"/>
          <w:sz w:val="20"/>
        </w:rPr>
        <w:t xml:space="preserve"> application</w:t>
      </w:r>
      <w:r w:rsidR="00E9656B">
        <w:rPr>
          <w:rFonts w:ascii="Arial" w:hAnsi="Arial" w:cs="Arial" w:hint="eastAsia"/>
          <w:color w:val="000000"/>
          <w:sz w:val="20"/>
        </w:rPr>
        <w:t xml:space="preserve"> </w:t>
      </w:r>
      <w:r w:rsidR="002320A9">
        <w:rPr>
          <w:rFonts w:ascii="Arial" w:hAnsi="Arial" w:cs="Arial" w:hint="eastAsia"/>
          <w:color w:val="000000"/>
          <w:sz w:val="16"/>
          <w:szCs w:val="16"/>
        </w:rPr>
        <w:t>(</w:t>
      </w:r>
      <w:r w:rsidR="00E9656B" w:rsidRPr="002320A9">
        <w:rPr>
          <w:rFonts w:ascii="Arial" w:hAnsi="Arial" w:cs="Arial" w:hint="eastAsia"/>
          <w:color w:val="000000"/>
          <w:sz w:val="16"/>
          <w:szCs w:val="16"/>
        </w:rPr>
        <w:t>if an</w:t>
      </w:r>
      <w:r w:rsidR="00E9656B" w:rsidRPr="002320A9">
        <w:rPr>
          <w:rFonts w:ascii="Arial" w:hAnsi="Arial" w:cs="Arial"/>
          <w:color w:val="000000"/>
          <w:sz w:val="16"/>
          <w:szCs w:val="16"/>
        </w:rPr>
        <w:t>other person of the applicant handles th</w:t>
      </w:r>
      <w:r w:rsidR="00E9656B" w:rsidRPr="002320A9">
        <w:rPr>
          <w:rFonts w:ascii="Arial" w:hAnsi="Arial" w:cs="Arial" w:hint="eastAsia"/>
          <w:color w:val="000000"/>
          <w:sz w:val="16"/>
          <w:szCs w:val="16"/>
        </w:rPr>
        <w:t>is</w:t>
      </w:r>
      <w:r w:rsidR="00E9656B" w:rsidRPr="002320A9">
        <w:rPr>
          <w:rFonts w:ascii="Arial" w:hAnsi="Arial" w:cs="Arial"/>
          <w:color w:val="000000"/>
          <w:sz w:val="16"/>
          <w:szCs w:val="16"/>
        </w:rPr>
        <w:t xml:space="preserve"> application for the person of 1.)</w:t>
      </w:r>
    </w:p>
    <w:p w14:paraId="03A9383A" w14:textId="77777777" w:rsidR="00B202A0" w:rsidRDefault="002320A9">
      <w:pPr>
        <w:ind w:firstLine="720"/>
        <w:jc w:val="both"/>
        <w:rPr>
          <w:rFonts w:ascii="Arial" w:hAnsi="Arial" w:cs="Arial"/>
          <w:sz w:val="20"/>
        </w:rPr>
      </w:pPr>
      <w:r>
        <w:rPr>
          <w:rFonts w:ascii="Arial" w:hAnsi="Arial" w:cs="Arial" w:hint="eastAsia"/>
          <w:sz w:val="20"/>
        </w:rPr>
        <w:t>Name of business place</w:t>
      </w:r>
      <w:r w:rsidR="00B202A0">
        <w:rPr>
          <w:rFonts w:ascii="Arial" w:hAnsi="Arial" w:cs="Arial"/>
          <w:sz w:val="20"/>
        </w:rPr>
        <w:t>:</w:t>
      </w:r>
    </w:p>
    <w:p w14:paraId="03A9383B" w14:textId="77777777" w:rsidR="00B202A0" w:rsidRDefault="00B202A0">
      <w:pPr>
        <w:ind w:firstLine="720"/>
        <w:jc w:val="both"/>
        <w:rPr>
          <w:rFonts w:ascii="Arial" w:hAnsi="Arial" w:cs="Arial"/>
          <w:sz w:val="20"/>
        </w:rPr>
      </w:pPr>
      <w:r>
        <w:rPr>
          <w:rFonts w:ascii="Arial" w:hAnsi="Arial" w:cs="Arial"/>
          <w:sz w:val="20"/>
        </w:rPr>
        <w:t>Address:</w:t>
      </w:r>
    </w:p>
    <w:p w14:paraId="03A9383C" w14:textId="77777777" w:rsidR="00B202A0" w:rsidRDefault="00B202A0">
      <w:pPr>
        <w:ind w:firstLine="720"/>
        <w:jc w:val="both"/>
        <w:rPr>
          <w:rFonts w:ascii="Arial" w:hAnsi="Arial" w:cs="Arial"/>
          <w:sz w:val="20"/>
        </w:rPr>
      </w:pPr>
      <w:r>
        <w:rPr>
          <w:rFonts w:ascii="Arial" w:hAnsi="Arial" w:cs="Arial"/>
          <w:sz w:val="20"/>
        </w:rPr>
        <w:t>Department/Title:</w:t>
      </w:r>
    </w:p>
    <w:p w14:paraId="03A9383D" w14:textId="77777777" w:rsidR="00B202A0" w:rsidRDefault="00B202A0">
      <w:pPr>
        <w:ind w:firstLine="720"/>
        <w:jc w:val="both"/>
        <w:rPr>
          <w:rFonts w:ascii="Arial" w:hAnsi="Arial" w:cs="Arial"/>
          <w:sz w:val="20"/>
        </w:rPr>
      </w:pPr>
      <w:r>
        <w:rPr>
          <w:rFonts w:ascii="Arial" w:hAnsi="Arial" w:cs="Arial"/>
          <w:sz w:val="20"/>
        </w:rPr>
        <w:t xml:space="preserve">Name: </w:t>
      </w:r>
    </w:p>
    <w:p w14:paraId="03A9383E" w14:textId="77777777" w:rsidR="00B202A0" w:rsidRDefault="00B202A0">
      <w:pPr>
        <w:ind w:firstLine="720"/>
        <w:jc w:val="both"/>
        <w:rPr>
          <w:rFonts w:ascii="Arial" w:hAnsi="Arial" w:cs="Arial"/>
          <w:sz w:val="20"/>
        </w:rPr>
      </w:pPr>
      <w:r>
        <w:rPr>
          <w:rFonts w:ascii="Arial" w:hAnsi="Arial" w:cs="Arial"/>
          <w:sz w:val="20"/>
        </w:rPr>
        <w:t xml:space="preserve">TEL: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FAX:</w:t>
      </w:r>
    </w:p>
    <w:p w14:paraId="03A9383F" w14:textId="77777777" w:rsidR="00B202A0" w:rsidRDefault="00B202A0">
      <w:pPr>
        <w:ind w:firstLine="720"/>
        <w:jc w:val="both"/>
        <w:rPr>
          <w:rFonts w:ascii="Arial" w:hAnsi="Arial" w:cs="Arial"/>
          <w:sz w:val="20"/>
        </w:rPr>
      </w:pPr>
      <w:r>
        <w:rPr>
          <w:rFonts w:ascii="Arial" w:hAnsi="Arial" w:cs="Arial"/>
          <w:sz w:val="20"/>
        </w:rPr>
        <w:t>E-mail:</w:t>
      </w:r>
    </w:p>
    <w:p w14:paraId="03A93840" w14:textId="77777777" w:rsidR="00B202A0" w:rsidRDefault="00B202A0">
      <w:pPr>
        <w:jc w:val="both"/>
        <w:rPr>
          <w:rFonts w:ascii="Arial" w:hAnsi="Arial" w:cs="Arial"/>
          <w:sz w:val="20"/>
        </w:rPr>
      </w:pPr>
    </w:p>
    <w:p w14:paraId="03A93841" w14:textId="77777777" w:rsidR="00B202A0" w:rsidRDefault="00B202A0">
      <w:pPr>
        <w:spacing w:line="360" w:lineRule="auto"/>
        <w:jc w:val="both"/>
        <w:rPr>
          <w:rFonts w:ascii="Arial" w:hAnsi="Arial" w:cs="Arial"/>
          <w:color w:val="000000"/>
          <w:sz w:val="20"/>
          <w:lang w:val="en-GB"/>
        </w:rPr>
      </w:pPr>
      <w:r>
        <w:rPr>
          <w:rFonts w:ascii="Arial" w:hAnsi="Arial" w:cs="Arial"/>
          <w:sz w:val="20"/>
        </w:rPr>
        <w:t>3. Factory relating to application</w:t>
      </w:r>
    </w:p>
    <w:p w14:paraId="03A93842" w14:textId="77777777" w:rsidR="00B202A0" w:rsidRDefault="00B202A0">
      <w:pPr>
        <w:ind w:firstLine="720"/>
        <w:jc w:val="both"/>
        <w:rPr>
          <w:rFonts w:ascii="Arial" w:hAnsi="Arial" w:cs="Arial"/>
          <w:sz w:val="20"/>
        </w:rPr>
      </w:pPr>
      <w:r>
        <w:rPr>
          <w:rFonts w:ascii="Arial" w:hAnsi="Arial" w:cs="Arial" w:hint="eastAsia"/>
          <w:sz w:val="20"/>
        </w:rPr>
        <w:t>Factory</w:t>
      </w:r>
      <w:r>
        <w:rPr>
          <w:rFonts w:ascii="Arial" w:hAnsi="Arial" w:cs="Arial"/>
          <w:sz w:val="20"/>
        </w:rPr>
        <w:t xml:space="preserve"> Name:</w:t>
      </w:r>
    </w:p>
    <w:p w14:paraId="03A93843" w14:textId="77777777" w:rsidR="00B202A0" w:rsidRDefault="00B202A0">
      <w:pPr>
        <w:ind w:firstLine="720"/>
        <w:jc w:val="both"/>
        <w:rPr>
          <w:rFonts w:ascii="Arial" w:hAnsi="Arial" w:cs="Arial"/>
          <w:sz w:val="20"/>
        </w:rPr>
      </w:pPr>
      <w:r>
        <w:rPr>
          <w:rFonts w:ascii="Arial" w:hAnsi="Arial" w:cs="Arial"/>
          <w:sz w:val="20"/>
        </w:rPr>
        <w:t>Address:</w:t>
      </w:r>
    </w:p>
    <w:p w14:paraId="03A93844" w14:textId="77777777" w:rsidR="00B202A0" w:rsidRDefault="00B202A0">
      <w:pPr>
        <w:ind w:firstLine="720"/>
        <w:jc w:val="both"/>
        <w:rPr>
          <w:rFonts w:ascii="Arial" w:hAnsi="Arial" w:cs="Arial"/>
          <w:sz w:val="20"/>
        </w:rPr>
      </w:pPr>
      <w:r>
        <w:rPr>
          <w:rFonts w:ascii="Arial" w:hAnsi="Arial" w:cs="Arial"/>
          <w:sz w:val="20"/>
        </w:rPr>
        <w:t>Title and name of contact person:</w:t>
      </w:r>
    </w:p>
    <w:p w14:paraId="5439900E" w14:textId="4A6481E4" w:rsidR="00E84126" w:rsidRPr="00317013" w:rsidRDefault="00B202A0" w:rsidP="00E84126">
      <w:pPr>
        <w:ind w:firstLine="720"/>
        <w:jc w:val="both"/>
        <w:rPr>
          <w:rFonts w:ascii="Arial" w:hAnsi="Arial" w:cs="Arial"/>
          <w:sz w:val="20"/>
        </w:rPr>
      </w:pPr>
      <w:r>
        <w:rPr>
          <w:rFonts w:ascii="Arial" w:hAnsi="Arial" w:cs="Arial"/>
          <w:sz w:val="20"/>
        </w:rPr>
        <w:t xml:space="preserve">TEL: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FAX:</w:t>
      </w:r>
      <w:r w:rsidR="00E84126">
        <w:rPr>
          <w:rFonts w:ascii="Arial" w:hAnsi="Arial" w:cs="Arial"/>
          <w:sz w:val="20"/>
        </w:rPr>
        <w:br/>
      </w:r>
      <w:r w:rsidR="00E84126" w:rsidRPr="00317013">
        <w:rPr>
          <w:rFonts w:ascii="Arial" w:hAnsi="Arial" w:cs="Arial"/>
          <w:sz w:val="20"/>
        </w:rPr>
        <w:tab/>
        <w:t>Email:</w:t>
      </w:r>
    </w:p>
    <w:p w14:paraId="0CD7E74A" w14:textId="77777777" w:rsidR="00E84126" w:rsidRPr="004F65A3" w:rsidRDefault="00E84126" w:rsidP="00E84126">
      <w:pPr>
        <w:ind w:firstLine="720"/>
        <w:jc w:val="both"/>
        <w:rPr>
          <w:rFonts w:ascii="Arial" w:hAnsi="Arial" w:cs="Arial"/>
          <w:sz w:val="20"/>
        </w:rPr>
      </w:pPr>
    </w:p>
    <w:p w14:paraId="03A93846" w14:textId="77777777" w:rsidR="00B202A0" w:rsidRDefault="00B202A0">
      <w:pPr>
        <w:jc w:val="both"/>
        <w:rPr>
          <w:rFonts w:ascii="Arial" w:hAnsi="Arial" w:cs="Arial"/>
          <w:sz w:val="20"/>
        </w:rPr>
      </w:pPr>
      <w:r>
        <w:rPr>
          <w:rFonts w:ascii="Arial" w:hAnsi="Arial" w:cs="Arial"/>
          <w:sz w:val="20"/>
        </w:rPr>
        <w:t>(</w:t>
      </w:r>
      <w:r w:rsidRPr="002320A9">
        <w:rPr>
          <w:rFonts w:ascii="Arial" w:hAnsi="Arial" w:cs="Arial"/>
          <w:sz w:val="16"/>
          <w:szCs w:val="16"/>
        </w:rPr>
        <w:t xml:space="preserve">Please describe as “See the enclosed document” in the above and prepare the attachment </w:t>
      </w:r>
      <w:r w:rsidRPr="002320A9">
        <w:rPr>
          <w:rFonts w:ascii="Arial" w:hAnsi="Arial" w:cs="Arial" w:hint="eastAsia"/>
          <w:sz w:val="16"/>
          <w:szCs w:val="16"/>
        </w:rPr>
        <w:t>in</w:t>
      </w:r>
      <w:r w:rsidRPr="002320A9">
        <w:rPr>
          <w:rFonts w:ascii="Arial" w:hAnsi="Arial" w:cs="Arial"/>
          <w:sz w:val="16"/>
          <w:szCs w:val="16"/>
        </w:rPr>
        <w:t xml:space="preserve"> which the above items of all factories are listed</w:t>
      </w:r>
      <w:r w:rsidR="00AE32FD" w:rsidRPr="002320A9">
        <w:rPr>
          <w:rFonts w:ascii="Arial" w:hAnsi="Arial" w:cs="Arial"/>
          <w:sz w:val="16"/>
          <w:szCs w:val="16"/>
        </w:rPr>
        <w:t>, if more than one factory</w:t>
      </w:r>
      <w:r w:rsidRPr="002320A9">
        <w:rPr>
          <w:rFonts w:ascii="Arial" w:hAnsi="Arial" w:cs="Arial"/>
          <w:sz w:val="16"/>
          <w:szCs w:val="16"/>
        </w:rPr>
        <w:t>.)</w:t>
      </w:r>
    </w:p>
    <w:p w14:paraId="03A93847" w14:textId="77777777" w:rsidR="00B202A0" w:rsidRDefault="00B202A0">
      <w:pPr>
        <w:jc w:val="both"/>
        <w:rPr>
          <w:rFonts w:ascii="Arial" w:hAnsi="Arial" w:cs="Arial"/>
          <w:sz w:val="20"/>
        </w:rPr>
      </w:pPr>
    </w:p>
    <w:p w14:paraId="03A93848" w14:textId="77777777" w:rsidR="00B202A0" w:rsidRDefault="00B202A0">
      <w:pPr>
        <w:spacing w:line="360" w:lineRule="auto"/>
        <w:jc w:val="both"/>
        <w:rPr>
          <w:rFonts w:ascii="Arial" w:hAnsi="Arial" w:cs="Arial"/>
          <w:sz w:val="20"/>
        </w:rPr>
      </w:pPr>
      <w:r>
        <w:rPr>
          <w:rFonts w:ascii="Arial" w:hAnsi="Arial" w:cs="Arial"/>
          <w:sz w:val="20"/>
        </w:rPr>
        <w:t>4. Name of Specified Electrical Appliance and Material</w:t>
      </w:r>
    </w:p>
    <w:p w14:paraId="03A93849" w14:textId="77777777" w:rsidR="00B202A0" w:rsidRDefault="00B202A0">
      <w:pPr>
        <w:ind w:firstLine="720"/>
        <w:jc w:val="both"/>
        <w:rPr>
          <w:rFonts w:ascii="Arial" w:hAnsi="Arial" w:cs="Arial"/>
          <w:sz w:val="20"/>
        </w:rPr>
      </w:pPr>
      <w:r>
        <w:rPr>
          <w:rFonts w:ascii="Arial" w:hAnsi="Arial" w:cs="Arial" w:hint="eastAsia"/>
          <w:sz w:val="20"/>
        </w:rPr>
        <w:t>(</w:t>
      </w:r>
      <w:r>
        <w:rPr>
          <w:rFonts w:ascii="Arial" w:hAnsi="Arial" w:cs="Arial"/>
          <w:sz w:val="20"/>
        </w:rPr>
        <w:t xml:space="preserve">　　　　　　　　　　　　　　　</w:t>
      </w:r>
      <w:r>
        <w:rPr>
          <w:rFonts w:ascii="Arial" w:hAnsi="Arial" w:cs="Arial" w:hint="eastAsia"/>
          <w:sz w:val="20"/>
        </w:rPr>
        <w:t>)</w:t>
      </w:r>
    </w:p>
    <w:p w14:paraId="03A9384A" w14:textId="77777777" w:rsidR="00B202A0" w:rsidRDefault="00B202A0">
      <w:pPr>
        <w:jc w:val="both"/>
        <w:rPr>
          <w:rFonts w:ascii="Arial" w:hAnsi="Arial" w:cs="Arial"/>
          <w:sz w:val="20"/>
        </w:rPr>
      </w:pPr>
    </w:p>
    <w:p w14:paraId="03A9384B" w14:textId="77777777" w:rsidR="00B202A0" w:rsidRDefault="002320A9">
      <w:pPr>
        <w:spacing w:line="360" w:lineRule="auto"/>
        <w:ind w:left="2881" w:hanging="2875"/>
        <w:jc w:val="both"/>
        <w:rPr>
          <w:rFonts w:ascii="Arial" w:hAnsi="Arial" w:cs="Arial"/>
          <w:sz w:val="20"/>
        </w:rPr>
      </w:pPr>
      <w:r>
        <w:rPr>
          <w:rFonts w:ascii="Arial" w:hAnsi="Arial" w:cs="Arial"/>
          <w:sz w:val="20"/>
        </w:rPr>
        <w:t xml:space="preserve">5. </w:t>
      </w:r>
      <w:r>
        <w:rPr>
          <w:rFonts w:ascii="Arial" w:hAnsi="Arial" w:cs="Arial" w:hint="eastAsia"/>
          <w:sz w:val="20"/>
        </w:rPr>
        <w:t>Standard(</w:t>
      </w:r>
      <w:r w:rsidR="00B202A0">
        <w:rPr>
          <w:rFonts w:ascii="Arial" w:hAnsi="Arial" w:cs="Arial"/>
          <w:sz w:val="20"/>
        </w:rPr>
        <w:t>s</w:t>
      </w:r>
      <w:r>
        <w:rPr>
          <w:rFonts w:ascii="Arial" w:hAnsi="Arial" w:cs="Arial" w:hint="eastAsia"/>
          <w:sz w:val="20"/>
        </w:rPr>
        <w:t>)</w:t>
      </w:r>
      <w:r>
        <w:rPr>
          <w:rFonts w:ascii="Arial" w:hAnsi="Arial" w:cs="Arial"/>
          <w:sz w:val="20"/>
        </w:rPr>
        <w:t xml:space="preserve"> appl</w:t>
      </w:r>
      <w:r>
        <w:rPr>
          <w:rFonts w:ascii="Arial" w:hAnsi="Arial" w:cs="Arial" w:hint="eastAsia"/>
          <w:sz w:val="20"/>
        </w:rPr>
        <w:t>ied to con</w:t>
      </w:r>
      <w:r w:rsidR="00D707CF">
        <w:rPr>
          <w:rFonts w:ascii="Arial" w:hAnsi="Arial" w:cs="Arial" w:hint="eastAsia"/>
          <w:sz w:val="20"/>
        </w:rPr>
        <w:t>firm compliance with METI</w:t>
      </w:r>
      <w:r>
        <w:rPr>
          <w:rFonts w:ascii="Arial" w:hAnsi="Arial" w:cs="Arial" w:hint="eastAsia"/>
          <w:sz w:val="20"/>
        </w:rPr>
        <w:t xml:space="preserve"> Ordinance of Technical Requirements</w:t>
      </w:r>
      <w:r w:rsidR="00B202A0">
        <w:rPr>
          <w:rFonts w:ascii="Arial" w:hAnsi="Arial" w:cs="Arial"/>
          <w:sz w:val="20"/>
        </w:rPr>
        <w:t xml:space="preserve"> </w:t>
      </w:r>
    </w:p>
    <w:p w14:paraId="03A9384C" w14:textId="77777777" w:rsidR="00B202A0" w:rsidRDefault="002320A9">
      <w:pPr>
        <w:jc w:val="both"/>
        <w:rPr>
          <w:rFonts w:ascii="Arial" w:hAnsi="Arial" w:cs="Arial"/>
          <w:color w:val="000000"/>
          <w:sz w:val="20"/>
          <w:lang w:val="en-GB"/>
        </w:rPr>
      </w:pPr>
      <w:r>
        <w:rPr>
          <w:rFonts w:ascii="Arial" w:hAnsi="Arial" w:cs="Arial" w:hint="eastAsia"/>
          <w:color w:val="000000"/>
          <w:sz w:val="20"/>
          <w:lang w:val="en-GB"/>
        </w:rPr>
        <w:tab/>
      </w:r>
    </w:p>
    <w:p w14:paraId="03A9384D" w14:textId="77777777" w:rsidR="002320A9" w:rsidRDefault="002320A9">
      <w:pPr>
        <w:jc w:val="both"/>
        <w:rPr>
          <w:rFonts w:ascii="Arial" w:hAnsi="Arial" w:cs="Arial"/>
          <w:sz w:val="20"/>
          <w:lang w:val="en-GB"/>
        </w:rPr>
      </w:pPr>
    </w:p>
    <w:p w14:paraId="03A9384E" w14:textId="77777777" w:rsidR="00B202A0" w:rsidRDefault="00B202A0">
      <w:pPr>
        <w:spacing w:line="360" w:lineRule="auto"/>
        <w:jc w:val="both"/>
        <w:rPr>
          <w:rFonts w:ascii="Arial" w:hAnsi="Arial" w:cs="Arial"/>
          <w:sz w:val="20"/>
          <w:lang w:val="en-GB"/>
        </w:rPr>
      </w:pPr>
      <w:r>
        <w:rPr>
          <w:rFonts w:ascii="Arial" w:hAnsi="Arial" w:cs="Arial"/>
          <w:sz w:val="20"/>
          <w:lang w:val="en-GB"/>
        </w:rPr>
        <w:t>6. Type Classification</w:t>
      </w:r>
    </w:p>
    <w:p w14:paraId="03A9384F" w14:textId="77777777" w:rsidR="00B202A0" w:rsidRDefault="00B202A0">
      <w:pPr>
        <w:ind w:firstLine="720"/>
        <w:jc w:val="both"/>
        <w:rPr>
          <w:rFonts w:ascii="Arial" w:hAnsi="Arial" w:cs="Arial"/>
          <w:sz w:val="20"/>
        </w:rPr>
      </w:pPr>
      <w:r>
        <w:rPr>
          <w:rFonts w:ascii="Arial" w:hAnsi="Arial" w:cs="Arial"/>
          <w:sz w:val="20"/>
          <w:lang w:val="en-GB"/>
        </w:rPr>
        <w:t>(</w:t>
      </w:r>
      <w:r>
        <w:rPr>
          <w:rFonts w:ascii="Arial" w:hAnsi="Arial" w:cs="Arial"/>
          <w:sz w:val="20"/>
        </w:rPr>
        <w:t>See the enclosed document)</w:t>
      </w:r>
      <w:r w:rsidR="00AD74A3" w:rsidRPr="00AD74A3">
        <w:rPr>
          <w:rFonts w:ascii="Arial" w:hAnsi="Arial" w:cs="Arial" w:hint="eastAsia"/>
          <w:sz w:val="20"/>
          <w:vertAlign w:val="superscript"/>
        </w:rPr>
        <w:t>(*)</w:t>
      </w:r>
    </w:p>
    <w:p w14:paraId="03A93850" w14:textId="77777777" w:rsidR="00B202A0" w:rsidRPr="00537E20" w:rsidRDefault="00B202A0">
      <w:pPr>
        <w:jc w:val="both"/>
        <w:rPr>
          <w:rFonts w:ascii="Arial" w:hAnsi="Arial" w:cs="Arial"/>
          <w:sz w:val="20"/>
        </w:rPr>
      </w:pPr>
    </w:p>
    <w:p w14:paraId="03A93851" w14:textId="77777777" w:rsidR="00B202A0" w:rsidRDefault="00B202A0">
      <w:pPr>
        <w:spacing w:line="360" w:lineRule="auto"/>
        <w:jc w:val="both"/>
        <w:rPr>
          <w:rFonts w:ascii="Arial" w:hAnsi="Arial" w:cs="Arial"/>
          <w:sz w:val="20"/>
          <w:lang w:val="en-GB"/>
        </w:rPr>
      </w:pPr>
      <w:r>
        <w:rPr>
          <w:rFonts w:ascii="Arial" w:hAnsi="Arial" w:cs="Arial"/>
          <w:sz w:val="20"/>
          <w:lang w:val="en-GB"/>
        </w:rPr>
        <w:t>7. Summary of structure, materials and performance of Specified Ele</w:t>
      </w:r>
      <w:r w:rsidR="002320A9">
        <w:rPr>
          <w:rFonts w:ascii="Arial" w:hAnsi="Arial" w:cs="Arial"/>
          <w:sz w:val="20"/>
          <w:lang w:val="en-GB"/>
        </w:rPr>
        <w:t>ctrical Appliance and Material</w:t>
      </w:r>
    </w:p>
    <w:p w14:paraId="03A93852" w14:textId="77777777" w:rsidR="00B202A0" w:rsidRDefault="00B202A0">
      <w:pPr>
        <w:ind w:left="720"/>
        <w:jc w:val="both"/>
        <w:rPr>
          <w:rFonts w:ascii="Arial" w:hAnsi="Arial" w:cs="Arial"/>
          <w:sz w:val="20"/>
          <w:lang w:val="en-GB"/>
        </w:rPr>
      </w:pPr>
      <w:r>
        <w:rPr>
          <w:rFonts w:ascii="Arial" w:hAnsi="Arial" w:cs="Arial"/>
          <w:sz w:val="20"/>
          <w:lang w:val="en-GB"/>
        </w:rPr>
        <w:t>(</w:t>
      </w:r>
      <w:r>
        <w:rPr>
          <w:rFonts w:ascii="Arial" w:hAnsi="Arial" w:cs="Arial"/>
          <w:sz w:val="20"/>
        </w:rPr>
        <w:t>See the enclosed document)</w:t>
      </w:r>
      <w:r w:rsidR="00AD74A3" w:rsidRPr="00AD74A3">
        <w:rPr>
          <w:rFonts w:ascii="Arial" w:hAnsi="Arial" w:cs="Arial" w:hint="eastAsia"/>
          <w:sz w:val="20"/>
          <w:vertAlign w:val="superscript"/>
        </w:rPr>
        <w:t>(*)</w:t>
      </w:r>
    </w:p>
    <w:p w14:paraId="03A93859" w14:textId="77777777" w:rsidR="00AD74A3" w:rsidRPr="00AD74A3" w:rsidRDefault="00AD74A3" w:rsidP="00AD74A3">
      <w:pPr>
        <w:rPr>
          <w:rFonts w:ascii="Arial" w:hAnsi="Arial" w:cs="Arial"/>
          <w:bCs/>
          <w:sz w:val="20"/>
        </w:rPr>
      </w:pPr>
    </w:p>
    <w:p w14:paraId="03A9385A" w14:textId="563BE520" w:rsidR="003339EB" w:rsidRDefault="00AD74A3" w:rsidP="00AD74A3">
      <w:pPr>
        <w:rPr>
          <w:rFonts w:ascii="Arial" w:hAnsi="Arial" w:cs="Arial"/>
          <w:bCs/>
          <w:sz w:val="20"/>
        </w:rPr>
      </w:pPr>
      <w:r w:rsidRPr="00AD74A3">
        <w:rPr>
          <w:rFonts w:ascii="Arial" w:hAnsi="Arial" w:cs="Arial" w:hint="eastAsia"/>
          <w:bCs/>
          <w:sz w:val="20"/>
        </w:rPr>
        <w:t>NOTE</w:t>
      </w:r>
      <w:r>
        <w:rPr>
          <w:rFonts w:ascii="Arial" w:hAnsi="Arial" w:cs="Arial" w:hint="eastAsia"/>
          <w:bCs/>
          <w:sz w:val="20"/>
        </w:rPr>
        <w:t xml:space="preserve"> (*) </w:t>
      </w:r>
      <w:r>
        <w:rPr>
          <w:rFonts w:ascii="Arial" w:hAnsi="Arial" w:cs="Arial"/>
          <w:bCs/>
          <w:sz w:val="20"/>
        </w:rPr>
        <w:t>–</w:t>
      </w:r>
      <w:r>
        <w:rPr>
          <w:rFonts w:ascii="Arial" w:hAnsi="Arial" w:cs="Arial" w:hint="eastAsia"/>
          <w:bCs/>
          <w:sz w:val="20"/>
        </w:rPr>
        <w:t xml:space="preserve"> Please enclose the attachments concerned in the application.</w:t>
      </w:r>
    </w:p>
    <w:p w14:paraId="3CCDA41A" w14:textId="77777777" w:rsidR="00C02ED7" w:rsidRDefault="00C02ED7" w:rsidP="00AD74A3">
      <w:pPr>
        <w:rPr>
          <w:rFonts w:ascii="Arial" w:hAnsi="Arial" w:cs="Arial"/>
          <w:bCs/>
          <w:sz w:val="20"/>
        </w:rPr>
      </w:pPr>
    </w:p>
    <w:p w14:paraId="66712B79" w14:textId="38A5D1E5" w:rsidR="00C02ED7" w:rsidRDefault="00C02ED7" w:rsidP="00C02ED7">
      <w:pPr>
        <w:jc w:val="both"/>
        <w:rPr>
          <w:rFonts w:ascii="Arial" w:hAnsi="Arial" w:cs="Arial"/>
          <w:sz w:val="20"/>
          <w:lang w:val="en-GB"/>
        </w:rPr>
      </w:pPr>
      <w:r>
        <w:rPr>
          <w:rFonts w:ascii="Arial" w:hAnsi="Arial" w:cs="Arial"/>
          <w:sz w:val="20"/>
          <w:lang w:val="en-GB"/>
        </w:rPr>
        <w:t xml:space="preserve">8. Issue of “Authorized Valid Copy” of </w:t>
      </w:r>
      <w:r>
        <w:rPr>
          <w:rFonts w:ascii="Arial" w:hAnsi="Arial" w:cs="Arial" w:hint="eastAsia"/>
          <w:sz w:val="20"/>
          <w:lang w:val="en-GB"/>
        </w:rPr>
        <w:t xml:space="preserve">the Equivalent of the </w:t>
      </w:r>
      <w:r>
        <w:rPr>
          <w:rFonts w:ascii="Arial" w:hAnsi="Arial" w:cs="Arial"/>
          <w:sz w:val="20"/>
          <w:lang w:val="en-GB"/>
        </w:rPr>
        <w:t>Certificate</w:t>
      </w:r>
    </w:p>
    <w:p w14:paraId="1E9D9B66" w14:textId="77777777" w:rsidR="00C02ED7" w:rsidRDefault="00C02ED7" w:rsidP="00C02ED7">
      <w:pPr>
        <w:spacing w:beforeLines="50" w:before="120"/>
        <w:ind w:firstLine="720"/>
        <w:jc w:val="both"/>
        <w:rPr>
          <w:rFonts w:ascii="Arial" w:hAnsi="Arial" w:cs="Arial"/>
          <w:color w:val="000000"/>
          <w:sz w:val="20"/>
          <w:lang w:val="en-GB"/>
        </w:rPr>
      </w:pPr>
      <w:r>
        <w:rPr>
          <w:rFonts w:ascii="Arial" w:hAnsi="Arial" w:cs="Arial"/>
          <w:color w:val="000000"/>
          <w:sz w:val="20"/>
          <w:lang w:val="en-GB"/>
        </w:rPr>
        <w:fldChar w:fldCharType="begin">
          <w:ffData>
            <w:name w:val="Check1"/>
            <w:enabled/>
            <w:calcOnExit w:val="0"/>
            <w:checkBox>
              <w:sizeAuto/>
              <w:default w:val="0"/>
            </w:checkBox>
          </w:ffData>
        </w:fldChar>
      </w:r>
      <w:r>
        <w:rPr>
          <w:rFonts w:ascii="Arial" w:hAnsi="Arial" w:cs="Arial"/>
          <w:color w:val="000000"/>
          <w:sz w:val="20"/>
          <w:lang w:val="en-GB"/>
        </w:rPr>
        <w:instrText xml:space="preserve"> FORMCHECKBOX </w:instrText>
      </w:r>
      <w:r>
        <w:rPr>
          <w:rFonts w:ascii="Arial" w:hAnsi="Arial" w:cs="Arial"/>
          <w:color w:val="000000"/>
          <w:sz w:val="20"/>
          <w:lang w:val="en-GB"/>
        </w:rPr>
      </w:r>
      <w:r>
        <w:rPr>
          <w:rFonts w:ascii="Arial" w:hAnsi="Arial" w:cs="Arial"/>
          <w:color w:val="000000"/>
          <w:sz w:val="20"/>
          <w:lang w:val="en-GB"/>
        </w:rPr>
        <w:fldChar w:fldCharType="separate"/>
      </w:r>
      <w:r>
        <w:rPr>
          <w:rFonts w:ascii="Arial" w:hAnsi="Arial" w:cs="Arial"/>
          <w:color w:val="000000"/>
          <w:sz w:val="20"/>
          <w:lang w:val="en-GB"/>
        </w:rPr>
        <w:fldChar w:fldCharType="end"/>
      </w:r>
      <w:r>
        <w:rPr>
          <w:rFonts w:ascii="Arial" w:hAnsi="Arial" w:cs="Arial"/>
          <w:color w:val="000000"/>
          <w:sz w:val="20"/>
          <w:lang w:val="en-GB"/>
        </w:rPr>
        <w:t xml:space="preserve"> </w:t>
      </w:r>
      <w:r>
        <w:rPr>
          <w:rFonts w:ascii="Arial" w:hAnsi="Arial" w:cs="Arial" w:hint="eastAsia"/>
          <w:color w:val="000000"/>
          <w:sz w:val="20"/>
          <w:lang w:val="en-GB"/>
        </w:rPr>
        <w:t>(    ) sets</w:t>
      </w:r>
      <w:r>
        <w:rPr>
          <w:rFonts w:ascii="Arial" w:hAnsi="Arial" w:cs="Arial" w:hint="eastAsia"/>
          <w:color w:val="000000"/>
          <w:sz w:val="20"/>
          <w:lang w:val="en-GB"/>
        </w:rPr>
        <w:tab/>
      </w:r>
      <w:r>
        <w:rPr>
          <w:rFonts w:ascii="Arial" w:hAnsi="Arial" w:cs="Arial"/>
          <w:color w:val="000000"/>
          <w:sz w:val="20"/>
          <w:lang w:val="en-GB"/>
        </w:rPr>
        <w:tab/>
      </w:r>
      <w:r>
        <w:rPr>
          <w:rFonts w:ascii="Arial" w:hAnsi="Arial" w:cs="Arial"/>
          <w:color w:val="000000"/>
          <w:sz w:val="20"/>
          <w:lang w:val="en-GB"/>
        </w:rPr>
        <w:fldChar w:fldCharType="begin">
          <w:ffData>
            <w:name w:val="Check1"/>
            <w:enabled/>
            <w:calcOnExit w:val="0"/>
            <w:checkBox>
              <w:sizeAuto/>
              <w:default w:val="0"/>
            </w:checkBox>
          </w:ffData>
        </w:fldChar>
      </w:r>
      <w:r>
        <w:rPr>
          <w:rFonts w:ascii="Arial" w:hAnsi="Arial" w:cs="Arial"/>
          <w:color w:val="000000"/>
          <w:sz w:val="20"/>
          <w:lang w:val="en-GB"/>
        </w:rPr>
        <w:instrText xml:space="preserve"> FORMCHECKBOX </w:instrText>
      </w:r>
      <w:r>
        <w:rPr>
          <w:rFonts w:ascii="Arial" w:hAnsi="Arial" w:cs="Arial"/>
          <w:color w:val="000000"/>
          <w:sz w:val="20"/>
          <w:lang w:val="en-GB"/>
        </w:rPr>
      </w:r>
      <w:r>
        <w:rPr>
          <w:rFonts w:ascii="Arial" w:hAnsi="Arial" w:cs="Arial"/>
          <w:color w:val="000000"/>
          <w:sz w:val="20"/>
          <w:lang w:val="en-GB"/>
        </w:rPr>
        <w:fldChar w:fldCharType="separate"/>
      </w:r>
      <w:r>
        <w:rPr>
          <w:rFonts w:ascii="Arial" w:hAnsi="Arial" w:cs="Arial"/>
          <w:color w:val="000000"/>
          <w:sz w:val="20"/>
          <w:lang w:val="en-GB"/>
        </w:rPr>
        <w:fldChar w:fldCharType="end"/>
      </w:r>
      <w:r>
        <w:rPr>
          <w:rFonts w:ascii="Arial" w:hAnsi="Arial" w:cs="Arial"/>
          <w:color w:val="000000"/>
          <w:sz w:val="20"/>
          <w:lang w:val="en-GB"/>
        </w:rPr>
        <w:t xml:space="preserve"> not </w:t>
      </w:r>
      <w:r>
        <w:rPr>
          <w:rFonts w:ascii="Arial" w:hAnsi="Arial" w:cs="Arial" w:hint="eastAsia"/>
          <w:color w:val="000000"/>
          <w:sz w:val="20"/>
          <w:lang w:val="en-GB"/>
        </w:rPr>
        <w:t>necessary</w:t>
      </w:r>
    </w:p>
    <w:p w14:paraId="1F5F54C0" w14:textId="77777777" w:rsidR="00C02ED7" w:rsidRPr="004A26AE" w:rsidRDefault="00C02ED7" w:rsidP="00C02ED7">
      <w:pPr>
        <w:spacing w:line="240" w:lineRule="exact"/>
        <w:jc w:val="both"/>
        <w:rPr>
          <w:rFonts w:ascii="Arial" w:hAnsi="Arial" w:cs="Arial"/>
          <w:sz w:val="16"/>
          <w:szCs w:val="16"/>
        </w:rPr>
      </w:pPr>
      <w:r>
        <w:rPr>
          <w:rFonts w:ascii="Arial" w:hAnsi="Arial" w:cs="Arial" w:hint="eastAsia"/>
          <w:sz w:val="20"/>
        </w:rPr>
        <w:t xml:space="preserve">             </w:t>
      </w:r>
      <w:r w:rsidRPr="004A26AE">
        <w:rPr>
          <w:rFonts w:ascii="Arial" w:hAnsi="Arial" w:cs="Arial" w:hint="eastAsia"/>
          <w:sz w:val="16"/>
          <w:szCs w:val="16"/>
        </w:rPr>
        <w:t>Enter the number in (</w:t>
      </w:r>
      <w:r>
        <w:rPr>
          <w:rFonts w:ascii="Arial" w:hAnsi="Arial" w:cs="Arial" w:hint="eastAsia"/>
          <w:sz w:val="16"/>
          <w:szCs w:val="16"/>
        </w:rPr>
        <w:t xml:space="preserve"> </w:t>
      </w:r>
      <w:r w:rsidRPr="004A26AE">
        <w:rPr>
          <w:rFonts w:ascii="Arial" w:hAnsi="Arial" w:cs="Arial" w:hint="eastAsia"/>
          <w:sz w:val="16"/>
          <w:szCs w:val="16"/>
        </w:rPr>
        <w:t>)</w:t>
      </w:r>
      <w:r>
        <w:rPr>
          <w:rFonts w:ascii="Arial" w:hAnsi="Arial" w:cs="Arial" w:hint="eastAsia"/>
          <w:sz w:val="16"/>
          <w:szCs w:val="16"/>
        </w:rPr>
        <w:t>.</w:t>
      </w:r>
    </w:p>
    <w:p w14:paraId="5E3FC040" w14:textId="77777777" w:rsidR="00C02ED7" w:rsidRDefault="00C02ED7" w:rsidP="00AD74A3">
      <w:pPr>
        <w:rPr>
          <w:rFonts w:ascii="Arial" w:hAnsi="Arial" w:cs="Arial"/>
          <w:bCs/>
          <w:sz w:val="20"/>
        </w:rPr>
      </w:pPr>
    </w:p>
    <w:p w14:paraId="452BD47B" w14:textId="77777777" w:rsidR="00B202A0" w:rsidRDefault="00B202A0" w:rsidP="00AD74A3">
      <w:pPr>
        <w:rPr>
          <w:rFonts w:ascii="Arial" w:hAnsi="Arial" w:cs="Arial"/>
          <w:b/>
          <w:bCs/>
          <w:sz w:val="24"/>
        </w:rPr>
      </w:pPr>
      <w:r w:rsidRPr="003339EB">
        <w:rPr>
          <w:rFonts w:ascii="Arial" w:hAnsi="Arial" w:cs="Arial"/>
          <w:sz w:val="20"/>
        </w:rPr>
        <w:br w:type="page"/>
      </w:r>
      <w:r>
        <w:rPr>
          <w:rFonts w:ascii="Arial" w:hAnsi="Arial" w:cs="Arial"/>
          <w:b/>
          <w:bCs/>
          <w:sz w:val="24"/>
        </w:rPr>
        <w:lastRenderedPageBreak/>
        <w:t>Application for Conformity Assessment</w:t>
      </w:r>
    </w:p>
    <w:p w14:paraId="03A9385B" w14:textId="77777777" w:rsidR="00B202A0" w:rsidRDefault="00B202A0">
      <w:pPr>
        <w:jc w:val="center"/>
        <w:rPr>
          <w:rFonts w:ascii="Arial" w:hAnsi="Arial" w:cs="Arial"/>
          <w:b/>
          <w:bCs/>
          <w:sz w:val="24"/>
        </w:rPr>
      </w:pPr>
      <w:r>
        <w:rPr>
          <w:rFonts w:ascii="Arial" w:hAnsi="Arial" w:cs="Arial"/>
          <w:b/>
          <w:bCs/>
          <w:sz w:val="24"/>
        </w:rPr>
        <w:t>for Specified Electrical Appliance and Material</w:t>
      </w:r>
      <w:r>
        <w:rPr>
          <w:rFonts w:ascii="Arial" w:hAnsi="Arial Unicode MS" w:cs="Arial"/>
          <w:b/>
          <w:bCs/>
          <w:sz w:val="24"/>
        </w:rPr>
        <w:t xml:space="preserve">　</w:t>
      </w:r>
      <w:r>
        <w:rPr>
          <w:rFonts w:ascii="Arial" w:hAnsi="Arial" w:cs="Arial"/>
          <w:b/>
          <w:bCs/>
          <w:sz w:val="24"/>
        </w:rPr>
        <w:t>(2/2)</w:t>
      </w:r>
    </w:p>
    <w:p w14:paraId="03A9385C" w14:textId="77777777" w:rsidR="00B202A0" w:rsidRDefault="00B202A0">
      <w:pPr>
        <w:jc w:val="center"/>
        <w:rPr>
          <w:rFonts w:ascii="Arial" w:hAnsi="Arial" w:cs="Arial"/>
          <w:color w:val="000000"/>
        </w:rPr>
      </w:pPr>
    </w:p>
    <w:p w14:paraId="0DA88B8D" w14:textId="7DB96891" w:rsidR="001E1F71" w:rsidRPr="00360ECA" w:rsidRDefault="001E1F71" w:rsidP="00360ECA">
      <w:pPr>
        <w:ind w:left="270" w:hanging="270"/>
        <w:jc w:val="both"/>
        <w:rPr>
          <w:rFonts w:ascii="Arial" w:hAnsi="Arial" w:cs="Arial"/>
          <w:sz w:val="16"/>
          <w:szCs w:val="16"/>
        </w:rPr>
      </w:pPr>
      <w:r>
        <w:rPr>
          <w:rFonts w:ascii="Arial" w:hAnsi="Arial" w:cs="Arial"/>
          <w:sz w:val="20"/>
          <w:lang w:val="en-GB"/>
        </w:rPr>
        <w:t xml:space="preserve">9. </w:t>
      </w:r>
      <w:r>
        <w:rPr>
          <w:rFonts w:ascii="Arial" w:hAnsi="Arial" w:cs="Arial" w:hint="eastAsia"/>
          <w:sz w:val="20"/>
        </w:rPr>
        <w:t xml:space="preserve">Is a </w:t>
      </w:r>
      <w:r w:rsidR="0098325D">
        <w:rPr>
          <w:rFonts w:ascii="Arial" w:hAnsi="Arial" w:cs="Arial" w:hint="eastAsia"/>
          <w:sz w:val="20"/>
        </w:rPr>
        <w:t xml:space="preserve">Japanese </w:t>
      </w:r>
      <w:r>
        <w:rPr>
          <w:rFonts w:ascii="Arial" w:hAnsi="Arial" w:cs="Arial" w:hint="eastAsia"/>
          <w:sz w:val="20"/>
        </w:rPr>
        <w:t xml:space="preserve">notifying supplier on a label determined? </w:t>
      </w:r>
    </w:p>
    <w:p w14:paraId="076AC43F" w14:textId="4D75B952" w:rsidR="001E1F71" w:rsidRDefault="001E1F71">
      <w:pPr>
        <w:spacing w:line="240" w:lineRule="exact"/>
        <w:jc w:val="both"/>
        <w:rPr>
          <w:rFonts w:ascii="Arial" w:hAnsi="Arial" w:cs="Arial"/>
          <w:color w:val="000000"/>
          <w:sz w:val="20"/>
          <w:lang w:val="en-GB"/>
        </w:rPr>
      </w:pPr>
      <w:r>
        <w:rPr>
          <w:rFonts w:ascii="Arial" w:hAnsi="Arial" w:cs="Arial" w:hint="eastAsia"/>
          <w:sz w:val="20"/>
        </w:rPr>
        <w:t xml:space="preserve">       </w:t>
      </w:r>
      <w:r>
        <w:rPr>
          <w:rFonts w:ascii="Arial" w:hAnsi="Arial" w:cs="Arial"/>
          <w:color w:val="000000"/>
          <w:sz w:val="20"/>
          <w:lang w:val="en-GB"/>
        </w:rPr>
        <w:fldChar w:fldCharType="begin">
          <w:ffData>
            <w:name w:val="Check1"/>
            <w:enabled/>
            <w:calcOnExit w:val="0"/>
            <w:checkBox>
              <w:sizeAuto/>
              <w:default w:val="0"/>
            </w:checkBox>
          </w:ffData>
        </w:fldChar>
      </w:r>
      <w:r>
        <w:rPr>
          <w:rFonts w:ascii="Arial" w:hAnsi="Arial" w:cs="Arial"/>
          <w:color w:val="000000"/>
          <w:sz w:val="20"/>
          <w:lang w:val="en-GB"/>
        </w:rPr>
        <w:instrText xml:space="preserve"> FORMCHECKBOX </w:instrText>
      </w:r>
      <w:r>
        <w:rPr>
          <w:rFonts w:ascii="Arial" w:hAnsi="Arial" w:cs="Arial"/>
          <w:color w:val="000000"/>
          <w:sz w:val="20"/>
          <w:lang w:val="en-GB"/>
        </w:rPr>
      </w:r>
      <w:r>
        <w:rPr>
          <w:rFonts w:ascii="Arial" w:hAnsi="Arial" w:cs="Arial"/>
          <w:color w:val="000000"/>
          <w:sz w:val="20"/>
          <w:lang w:val="en-GB"/>
        </w:rPr>
        <w:fldChar w:fldCharType="separate"/>
      </w:r>
      <w:r>
        <w:rPr>
          <w:rFonts w:ascii="Arial" w:hAnsi="Arial" w:cs="Arial"/>
          <w:color w:val="000000"/>
          <w:sz w:val="20"/>
          <w:lang w:val="en-GB"/>
        </w:rPr>
        <w:fldChar w:fldCharType="end"/>
      </w:r>
      <w:r>
        <w:rPr>
          <w:rFonts w:ascii="Arial" w:hAnsi="Arial" w:cs="Arial"/>
          <w:color w:val="000000"/>
          <w:sz w:val="20"/>
          <w:lang w:val="en-GB"/>
        </w:rPr>
        <w:t xml:space="preserve"> </w:t>
      </w:r>
      <w:r>
        <w:rPr>
          <w:rFonts w:ascii="Arial" w:hAnsi="Arial" w:cs="Arial" w:hint="eastAsia"/>
          <w:color w:val="000000"/>
          <w:sz w:val="20"/>
          <w:lang w:val="en-GB"/>
        </w:rPr>
        <w:t>Yes</w:t>
      </w:r>
    </w:p>
    <w:p w14:paraId="403DE512" w14:textId="4951D1B6" w:rsidR="001E1F71" w:rsidRDefault="001E1F71" w:rsidP="001E1F71">
      <w:pPr>
        <w:spacing w:line="240" w:lineRule="exact"/>
        <w:jc w:val="both"/>
        <w:rPr>
          <w:rFonts w:ascii="Arial" w:hAnsi="Arial" w:cs="Arial"/>
          <w:color w:val="000000"/>
          <w:sz w:val="20"/>
          <w:lang w:val="en-GB"/>
        </w:rPr>
      </w:pPr>
      <w:r>
        <w:rPr>
          <w:rFonts w:ascii="Arial" w:hAnsi="Arial" w:cs="Arial" w:hint="eastAsia"/>
          <w:sz w:val="20"/>
        </w:rPr>
        <w:t xml:space="preserve">       </w:t>
      </w:r>
      <w:r>
        <w:rPr>
          <w:rFonts w:ascii="Arial" w:hAnsi="Arial" w:cs="Arial"/>
          <w:color w:val="000000"/>
          <w:sz w:val="20"/>
          <w:lang w:val="en-GB"/>
        </w:rPr>
        <w:fldChar w:fldCharType="begin">
          <w:ffData>
            <w:name w:val="Check1"/>
            <w:enabled/>
            <w:calcOnExit w:val="0"/>
            <w:checkBox>
              <w:sizeAuto/>
              <w:default w:val="0"/>
            </w:checkBox>
          </w:ffData>
        </w:fldChar>
      </w:r>
      <w:r>
        <w:rPr>
          <w:rFonts w:ascii="Arial" w:hAnsi="Arial" w:cs="Arial"/>
          <w:color w:val="000000"/>
          <w:sz w:val="20"/>
          <w:lang w:val="en-GB"/>
        </w:rPr>
        <w:instrText xml:space="preserve"> FORMCHECKBOX </w:instrText>
      </w:r>
      <w:r>
        <w:rPr>
          <w:rFonts w:ascii="Arial" w:hAnsi="Arial" w:cs="Arial"/>
          <w:color w:val="000000"/>
          <w:sz w:val="20"/>
          <w:lang w:val="en-GB"/>
        </w:rPr>
      </w:r>
      <w:r>
        <w:rPr>
          <w:rFonts w:ascii="Arial" w:hAnsi="Arial" w:cs="Arial"/>
          <w:color w:val="000000"/>
          <w:sz w:val="20"/>
          <w:lang w:val="en-GB"/>
        </w:rPr>
        <w:fldChar w:fldCharType="separate"/>
      </w:r>
      <w:r>
        <w:rPr>
          <w:rFonts w:ascii="Arial" w:hAnsi="Arial" w:cs="Arial"/>
          <w:color w:val="000000"/>
          <w:sz w:val="20"/>
          <w:lang w:val="en-GB"/>
        </w:rPr>
        <w:fldChar w:fldCharType="end"/>
      </w:r>
      <w:r>
        <w:rPr>
          <w:rFonts w:ascii="Arial" w:hAnsi="Arial" w:cs="Arial"/>
          <w:color w:val="000000"/>
          <w:sz w:val="20"/>
          <w:lang w:val="en-GB"/>
        </w:rPr>
        <w:t xml:space="preserve"> </w:t>
      </w:r>
      <w:r>
        <w:rPr>
          <w:rFonts w:ascii="Arial" w:hAnsi="Arial" w:cs="Arial" w:hint="eastAsia"/>
          <w:color w:val="000000"/>
          <w:sz w:val="20"/>
          <w:lang w:val="en-GB"/>
        </w:rPr>
        <w:t>No</w:t>
      </w:r>
    </w:p>
    <w:p w14:paraId="2F81BE65" w14:textId="2F17DCD8" w:rsidR="001E1F71" w:rsidRPr="00360ECA" w:rsidRDefault="001E1F71" w:rsidP="00360ECA">
      <w:pPr>
        <w:spacing w:line="240" w:lineRule="exact"/>
        <w:rPr>
          <w:rFonts w:ascii="Arial" w:hAnsi="Arial" w:cs="Arial"/>
          <w:color w:val="000000"/>
          <w:sz w:val="20"/>
          <w:lang w:val="en-GB"/>
        </w:rPr>
      </w:pPr>
      <w:r>
        <w:rPr>
          <w:rFonts w:ascii="Arial" w:hAnsi="Arial" w:cs="Arial" w:hint="eastAsia"/>
          <w:color w:val="000000"/>
          <w:sz w:val="20"/>
          <w:lang w:val="en-GB"/>
        </w:rPr>
        <w:t xml:space="preserve">     If determined, please provide </w:t>
      </w:r>
      <w:r>
        <w:rPr>
          <w:rFonts w:ascii="Arial" w:hAnsi="Arial" w:cs="Arial" w:hint="eastAsia"/>
          <w:sz w:val="20"/>
          <w:lang w:val="en-GB"/>
        </w:rPr>
        <w:t>a</w:t>
      </w:r>
      <w:r>
        <w:rPr>
          <w:rFonts w:ascii="Arial" w:hAnsi="Arial" w:cs="Arial"/>
          <w:sz w:val="20"/>
          <w:lang w:val="en-GB"/>
        </w:rPr>
        <w:t xml:space="preserve"> copy of </w:t>
      </w:r>
      <w:r w:rsidRPr="00455DB9">
        <w:rPr>
          <w:rFonts w:ascii="Arial" w:hAnsi="Arial" w:cs="Arial"/>
          <w:sz w:val="20"/>
          <w:lang w:val="en-GB"/>
        </w:rPr>
        <w:t>Notification of Business</w:t>
      </w:r>
      <w:r>
        <w:rPr>
          <w:rFonts w:ascii="Arial" w:hAnsi="Arial" w:cs="Arial" w:hint="eastAsia"/>
          <w:sz w:val="20"/>
          <w:lang w:val="en-GB"/>
        </w:rPr>
        <w:t>(*)</w:t>
      </w:r>
      <w:r w:rsidRPr="00455DB9">
        <w:rPr>
          <w:rFonts w:ascii="Arial" w:hAnsi="Arial" w:cs="Arial"/>
          <w:sz w:val="20"/>
          <w:lang w:val="en-GB"/>
        </w:rPr>
        <w:t xml:space="preserve"> for Manufacturing (Importing)</w:t>
      </w:r>
      <w:r>
        <w:rPr>
          <w:rFonts w:ascii="Arial" w:hAnsi="Arial" w:cs="Arial"/>
          <w:sz w:val="20"/>
          <w:lang w:val="en-GB"/>
        </w:rPr>
        <w:t xml:space="preserve"> </w:t>
      </w:r>
      <w:r>
        <w:rPr>
          <w:rFonts w:ascii="Arial" w:hAnsi="Arial" w:cs="Arial"/>
          <w:sz w:val="20"/>
          <w:lang w:val="en-GB"/>
        </w:rPr>
        <w:br/>
      </w:r>
      <w:r>
        <w:rPr>
          <w:rFonts w:ascii="Arial" w:hAnsi="Arial" w:cs="Arial" w:hint="eastAsia"/>
          <w:sz w:val="20"/>
          <w:lang w:val="en-GB"/>
        </w:rPr>
        <w:t xml:space="preserve">     </w:t>
      </w:r>
      <w:r w:rsidRPr="00455DB9">
        <w:rPr>
          <w:rFonts w:ascii="Arial" w:hAnsi="Arial" w:cs="Arial"/>
          <w:sz w:val="20"/>
          <w:lang w:val="en-GB"/>
        </w:rPr>
        <w:t>Electrical Appliances and Materials</w:t>
      </w:r>
      <w:r>
        <w:rPr>
          <w:rStyle w:val="EtQZchn"/>
          <w:rFonts w:ascii="ＭＳ 明朝" w:eastAsia="ＭＳ 明朝" w:hAnsi="ＭＳ 明朝" w:cs="ＭＳ 明朝" w:hint="eastAsia"/>
          <w:lang w:val="en-GB"/>
        </w:rPr>
        <w:t>（電気用品製造（輸入）事業届出書</w:t>
      </w:r>
      <w:r>
        <w:rPr>
          <w:rStyle w:val="EtQZchn"/>
          <w:rFonts w:ascii="ＭＳ 明朝" w:eastAsia="ＭＳ 明朝" w:hAnsi="ＭＳ 明朝" w:cs="ＭＳ 明朝" w:hint="eastAsia"/>
        </w:rPr>
        <w:t>）</w:t>
      </w:r>
      <w:r w:rsidR="00FF3505">
        <w:rPr>
          <w:rStyle w:val="EtQZchn"/>
          <w:rFonts w:ascii="ＭＳ 明朝" w:eastAsia="ＭＳ 明朝" w:hAnsi="ＭＳ 明朝" w:cs="ＭＳ 明朝" w:hint="eastAsia"/>
        </w:rPr>
        <w:t>.</w:t>
      </w:r>
      <w:r>
        <w:rPr>
          <w:rStyle w:val="EtQZchn"/>
          <w:rFonts w:ascii="ＭＳ 明朝" w:eastAsia="ＭＳ 明朝" w:hAnsi="ＭＳ 明朝" w:cs="ＭＳ 明朝"/>
        </w:rPr>
        <w:br/>
      </w:r>
      <w:r>
        <w:rPr>
          <w:rStyle w:val="EtQZchn"/>
          <w:rFonts w:ascii="ＭＳ 明朝" w:eastAsia="ＭＳ 明朝" w:hAnsi="ＭＳ 明朝" w:cs="ＭＳ 明朝" w:hint="eastAsia"/>
        </w:rPr>
        <w:t xml:space="preserve">   </w:t>
      </w:r>
      <w:r>
        <w:rPr>
          <w:rFonts w:ascii="Arial" w:hAnsi="Arial" w:cs="Arial" w:hint="eastAsia"/>
          <w:sz w:val="20"/>
          <w:lang w:val="en-GB"/>
        </w:rPr>
        <w:t xml:space="preserve">(*) </w:t>
      </w:r>
      <w:r w:rsidRPr="00756E31">
        <w:rPr>
          <w:rFonts w:ascii="Arial" w:hAnsi="Arial" w:cs="Arial"/>
          <w:sz w:val="16"/>
          <w:szCs w:val="16"/>
        </w:rPr>
        <w:t>Please refer to the METI</w:t>
      </w:r>
      <w:r>
        <w:rPr>
          <w:rFonts w:ascii="Arial" w:hAnsi="Arial" w:cs="Arial"/>
          <w:sz w:val="16"/>
          <w:szCs w:val="16"/>
        </w:rPr>
        <w:t>’</w:t>
      </w:r>
      <w:r>
        <w:rPr>
          <w:rFonts w:ascii="Arial" w:hAnsi="Arial" w:cs="Arial" w:hint="eastAsia"/>
          <w:sz w:val="16"/>
          <w:szCs w:val="16"/>
        </w:rPr>
        <w:t>s website</w:t>
      </w:r>
      <w:r w:rsidRPr="00756E31">
        <w:rPr>
          <w:rFonts w:ascii="Arial" w:hAnsi="Arial" w:cs="Arial"/>
          <w:sz w:val="16"/>
          <w:szCs w:val="16"/>
        </w:rPr>
        <w:t xml:space="preserve"> in details: </w:t>
      </w:r>
      <w:hyperlink r:id="rId10" w:history="1">
        <w:r w:rsidRPr="00756E31">
          <w:rPr>
            <w:rStyle w:val="Hyperlink"/>
            <w:rFonts w:ascii="Arial" w:hAnsi="Arial" w:cs="Arial"/>
            <w:sz w:val="16"/>
            <w:szCs w:val="16"/>
          </w:rPr>
          <w:t>LINK</w:t>
        </w:r>
      </w:hyperlink>
    </w:p>
    <w:p w14:paraId="1FF49C84" w14:textId="77777777" w:rsidR="001E1F71" w:rsidRDefault="001E1F71">
      <w:pPr>
        <w:spacing w:line="240" w:lineRule="exact"/>
        <w:jc w:val="both"/>
        <w:rPr>
          <w:rFonts w:ascii="Arial" w:hAnsi="Arial" w:cs="Arial"/>
          <w:sz w:val="20"/>
        </w:rPr>
      </w:pPr>
    </w:p>
    <w:p w14:paraId="03A93862" w14:textId="7012B78D" w:rsidR="00B202A0" w:rsidRDefault="001E1F71">
      <w:pPr>
        <w:spacing w:line="360" w:lineRule="auto"/>
        <w:jc w:val="both"/>
        <w:rPr>
          <w:rFonts w:ascii="Arial" w:hAnsi="Arial" w:cs="Arial"/>
          <w:sz w:val="20"/>
        </w:rPr>
      </w:pPr>
      <w:r>
        <w:rPr>
          <w:rFonts w:ascii="Arial" w:hAnsi="Arial" w:cs="Arial" w:hint="eastAsia"/>
          <w:sz w:val="20"/>
        </w:rPr>
        <w:t>10</w:t>
      </w:r>
      <w:r w:rsidR="00B202A0">
        <w:rPr>
          <w:rFonts w:ascii="Arial" w:hAnsi="Arial" w:cs="Arial"/>
          <w:sz w:val="20"/>
        </w:rPr>
        <w:t xml:space="preserve">. Delivery deadline requested       </w:t>
      </w:r>
      <w:r w:rsidR="00B202A0">
        <w:rPr>
          <w:rFonts w:ascii="Arial" w:hAnsi="Arial" w:cs="Arial" w:hint="eastAsia"/>
          <w:sz w:val="20"/>
        </w:rPr>
        <w:tab/>
      </w:r>
      <w:r w:rsidR="00B202A0">
        <w:rPr>
          <w:rFonts w:ascii="Arial" w:hAnsi="Arial" w:cs="Arial"/>
          <w:sz w:val="20"/>
        </w:rPr>
        <w:t>(</w:t>
      </w:r>
      <w:r w:rsidR="00063F4E">
        <w:rPr>
          <w:rFonts w:ascii="Arial" w:hAnsi="Arial" w:cs="Arial"/>
          <w:color w:val="0000FF"/>
          <w:sz w:val="20"/>
        </w:rPr>
        <w:t>20yy</w:t>
      </w:r>
      <w:r w:rsidR="00063F4E">
        <w:rPr>
          <w:rFonts w:ascii="Arial" w:hAnsi="Arial" w:cs="Arial" w:hint="eastAsia"/>
          <w:color w:val="0000FF"/>
          <w:sz w:val="20"/>
        </w:rPr>
        <w:t>-</w:t>
      </w:r>
      <w:r w:rsidR="00063F4E">
        <w:rPr>
          <w:rFonts w:ascii="Arial" w:hAnsi="Arial" w:cs="Arial"/>
          <w:color w:val="0000FF"/>
          <w:sz w:val="20"/>
        </w:rPr>
        <w:t>mm</w:t>
      </w:r>
      <w:r w:rsidR="00063F4E">
        <w:rPr>
          <w:rFonts w:ascii="Arial" w:hAnsi="Arial" w:cs="Arial" w:hint="eastAsia"/>
          <w:color w:val="0000FF"/>
          <w:sz w:val="20"/>
        </w:rPr>
        <w:t>-</w:t>
      </w:r>
      <w:r w:rsidR="00B202A0">
        <w:rPr>
          <w:rFonts w:ascii="Arial" w:hAnsi="Arial" w:cs="Arial"/>
          <w:color w:val="0000FF"/>
          <w:sz w:val="20"/>
        </w:rPr>
        <w:t>dd</w:t>
      </w:r>
      <w:r w:rsidR="00B202A0">
        <w:rPr>
          <w:rFonts w:ascii="Arial" w:hAnsi="Arial" w:cs="Arial"/>
          <w:sz w:val="20"/>
        </w:rPr>
        <w:t xml:space="preserve">) </w:t>
      </w:r>
    </w:p>
    <w:p w14:paraId="03A93863" w14:textId="77777777" w:rsidR="00B202A0" w:rsidRPr="00EF4165" w:rsidRDefault="00B202A0">
      <w:pPr>
        <w:spacing w:line="240" w:lineRule="exact"/>
        <w:jc w:val="both"/>
        <w:rPr>
          <w:rFonts w:ascii="Arial" w:hAnsi="Arial" w:cs="Arial"/>
          <w:sz w:val="20"/>
        </w:rPr>
      </w:pPr>
    </w:p>
    <w:p w14:paraId="03A93864" w14:textId="19189D54" w:rsidR="00B202A0" w:rsidRDefault="00B202A0">
      <w:pPr>
        <w:spacing w:line="360" w:lineRule="auto"/>
        <w:jc w:val="both"/>
        <w:rPr>
          <w:rFonts w:ascii="Arial" w:hAnsi="Arial" w:cs="Arial"/>
          <w:sz w:val="20"/>
        </w:rPr>
      </w:pPr>
      <w:r>
        <w:rPr>
          <w:rFonts w:ascii="Arial" w:hAnsi="Arial" w:cs="Arial"/>
          <w:sz w:val="20"/>
        </w:rPr>
        <w:t>1</w:t>
      </w:r>
      <w:r w:rsidR="001E1F71">
        <w:rPr>
          <w:rFonts w:ascii="Arial" w:hAnsi="Arial" w:cs="Arial" w:hint="eastAsia"/>
          <w:sz w:val="20"/>
        </w:rPr>
        <w:t>1</w:t>
      </w:r>
      <w:r>
        <w:rPr>
          <w:rFonts w:ascii="Arial" w:hAnsi="Arial" w:cs="Arial"/>
          <w:sz w:val="20"/>
        </w:rPr>
        <w:t>. Bi</w:t>
      </w:r>
      <w:r w:rsidR="004A26AE">
        <w:rPr>
          <w:rFonts w:ascii="Arial" w:hAnsi="Arial" w:cs="Arial"/>
          <w:sz w:val="20"/>
        </w:rPr>
        <w:t xml:space="preserve">lling address of </w:t>
      </w:r>
      <w:r w:rsidR="004A26AE">
        <w:rPr>
          <w:rFonts w:ascii="Arial" w:hAnsi="Arial" w:cs="Arial" w:hint="eastAsia"/>
          <w:sz w:val="20"/>
        </w:rPr>
        <w:t>the invoice</w:t>
      </w:r>
    </w:p>
    <w:p w14:paraId="03A93865" w14:textId="77777777" w:rsidR="00B202A0" w:rsidRDefault="00B202A0">
      <w:pPr>
        <w:ind w:firstLine="720"/>
        <w:jc w:val="both"/>
        <w:rPr>
          <w:rFonts w:ascii="Arial" w:hAnsi="Arial" w:cs="Arial"/>
          <w:color w:val="000000"/>
          <w:sz w:val="20"/>
          <w:lang w:val="en-GB"/>
        </w:rPr>
      </w:pPr>
      <w:r>
        <w:rPr>
          <w:rFonts w:ascii="Arial" w:hAnsi="Arial" w:cs="Arial"/>
          <w:color w:val="000000"/>
          <w:sz w:val="20"/>
          <w:lang w:val="en-GB"/>
        </w:rPr>
        <w:fldChar w:fldCharType="begin">
          <w:ffData>
            <w:name w:val="Check1"/>
            <w:enabled/>
            <w:calcOnExit w:val="0"/>
            <w:checkBox>
              <w:sizeAuto/>
              <w:default w:val="0"/>
            </w:checkBox>
          </w:ffData>
        </w:fldChar>
      </w:r>
      <w:r>
        <w:rPr>
          <w:rFonts w:ascii="Arial" w:hAnsi="Arial" w:cs="Arial"/>
          <w:color w:val="000000"/>
          <w:sz w:val="20"/>
          <w:lang w:val="en-GB"/>
        </w:rPr>
        <w:instrText xml:space="preserve"> FORMCHECKBOX </w:instrText>
      </w:r>
      <w:r>
        <w:rPr>
          <w:rFonts w:ascii="Arial" w:hAnsi="Arial" w:cs="Arial"/>
          <w:color w:val="000000"/>
          <w:sz w:val="20"/>
          <w:lang w:val="en-GB"/>
        </w:rPr>
      </w:r>
      <w:r>
        <w:rPr>
          <w:rFonts w:ascii="Arial" w:hAnsi="Arial" w:cs="Arial"/>
          <w:color w:val="000000"/>
          <w:sz w:val="20"/>
          <w:lang w:val="en-GB"/>
        </w:rPr>
        <w:fldChar w:fldCharType="separate"/>
      </w:r>
      <w:r>
        <w:rPr>
          <w:rFonts w:ascii="Arial" w:hAnsi="Arial" w:cs="Arial"/>
          <w:color w:val="000000"/>
          <w:sz w:val="20"/>
          <w:lang w:val="en-GB"/>
        </w:rPr>
        <w:fldChar w:fldCharType="end"/>
      </w:r>
      <w:r w:rsidR="004A26AE">
        <w:rPr>
          <w:rFonts w:ascii="Arial" w:hAnsi="Arial" w:cs="Arial"/>
          <w:color w:val="000000"/>
          <w:sz w:val="20"/>
          <w:lang w:val="en-GB"/>
        </w:rPr>
        <w:t xml:space="preserve"> same as the person of </w:t>
      </w:r>
      <w:r w:rsidR="004A26AE">
        <w:rPr>
          <w:rFonts w:ascii="Arial" w:hAnsi="Arial" w:cs="Arial" w:hint="eastAsia"/>
          <w:color w:val="000000"/>
          <w:sz w:val="20"/>
          <w:lang w:val="en-GB"/>
        </w:rPr>
        <w:t>1.</w:t>
      </w:r>
    </w:p>
    <w:p w14:paraId="03A93866" w14:textId="77777777" w:rsidR="00B202A0" w:rsidRDefault="00B202A0">
      <w:pPr>
        <w:ind w:firstLine="720"/>
        <w:jc w:val="both"/>
        <w:rPr>
          <w:rFonts w:ascii="Arial" w:hAnsi="Arial" w:cs="Arial"/>
          <w:color w:val="000000"/>
          <w:sz w:val="20"/>
          <w:lang w:val="en-GB"/>
        </w:rPr>
      </w:pPr>
      <w:r>
        <w:rPr>
          <w:rFonts w:ascii="Arial" w:hAnsi="Arial" w:cs="Arial"/>
          <w:color w:val="000000"/>
          <w:sz w:val="20"/>
          <w:lang w:val="en-GB"/>
        </w:rPr>
        <w:fldChar w:fldCharType="begin">
          <w:ffData>
            <w:name w:val="Check1"/>
            <w:enabled/>
            <w:calcOnExit w:val="0"/>
            <w:checkBox>
              <w:sizeAuto/>
              <w:default w:val="0"/>
            </w:checkBox>
          </w:ffData>
        </w:fldChar>
      </w:r>
      <w:r>
        <w:rPr>
          <w:rFonts w:ascii="Arial" w:hAnsi="Arial" w:cs="Arial"/>
          <w:color w:val="000000"/>
          <w:sz w:val="20"/>
          <w:lang w:val="en-GB"/>
        </w:rPr>
        <w:instrText xml:space="preserve"> FORMCHECKBOX </w:instrText>
      </w:r>
      <w:r>
        <w:rPr>
          <w:rFonts w:ascii="Arial" w:hAnsi="Arial" w:cs="Arial"/>
          <w:color w:val="000000"/>
          <w:sz w:val="20"/>
          <w:lang w:val="en-GB"/>
        </w:rPr>
      </w:r>
      <w:r>
        <w:rPr>
          <w:rFonts w:ascii="Arial" w:hAnsi="Arial" w:cs="Arial"/>
          <w:color w:val="000000"/>
          <w:sz w:val="20"/>
          <w:lang w:val="en-GB"/>
        </w:rPr>
        <w:fldChar w:fldCharType="separate"/>
      </w:r>
      <w:r>
        <w:rPr>
          <w:rFonts w:ascii="Arial" w:hAnsi="Arial" w:cs="Arial"/>
          <w:color w:val="000000"/>
          <w:sz w:val="20"/>
          <w:lang w:val="en-GB"/>
        </w:rPr>
        <w:fldChar w:fldCharType="end"/>
      </w:r>
      <w:r w:rsidR="004A26AE">
        <w:rPr>
          <w:rFonts w:ascii="Arial" w:hAnsi="Arial" w:cs="Arial"/>
          <w:color w:val="000000"/>
          <w:sz w:val="20"/>
          <w:lang w:val="en-GB"/>
        </w:rPr>
        <w:t xml:space="preserve"> same as the person of </w:t>
      </w:r>
      <w:r w:rsidR="004A26AE">
        <w:rPr>
          <w:rFonts w:ascii="Arial" w:hAnsi="Arial" w:cs="Arial" w:hint="eastAsia"/>
          <w:color w:val="000000"/>
          <w:sz w:val="20"/>
          <w:lang w:val="en-GB"/>
        </w:rPr>
        <w:t>2.</w:t>
      </w:r>
    </w:p>
    <w:p w14:paraId="03A93867" w14:textId="77777777" w:rsidR="00B202A0" w:rsidRDefault="00B202A0">
      <w:pPr>
        <w:spacing w:line="240" w:lineRule="exact"/>
        <w:jc w:val="both"/>
        <w:rPr>
          <w:rFonts w:ascii="Arial" w:hAnsi="Arial" w:cs="Arial"/>
          <w:sz w:val="20"/>
          <w:lang w:val="en-GB"/>
        </w:rPr>
      </w:pPr>
    </w:p>
    <w:p w14:paraId="03A93868" w14:textId="605851CA" w:rsidR="00B202A0" w:rsidRDefault="00B202A0">
      <w:pPr>
        <w:spacing w:line="360" w:lineRule="auto"/>
        <w:jc w:val="both"/>
        <w:rPr>
          <w:rFonts w:ascii="Arial" w:hAnsi="Arial" w:cs="Arial"/>
          <w:sz w:val="20"/>
        </w:rPr>
      </w:pPr>
      <w:r>
        <w:rPr>
          <w:rFonts w:ascii="Arial" w:hAnsi="Arial" w:cs="Arial"/>
          <w:sz w:val="20"/>
          <w:lang w:val="en-GB"/>
        </w:rPr>
        <w:t>1</w:t>
      </w:r>
      <w:r w:rsidR="001E1F71">
        <w:rPr>
          <w:rFonts w:ascii="Arial" w:hAnsi="Arial" w:cs="Arial" w:hint="eastAsia"/>
          <w:sz w:val="20"/>
          <w:lang w:val="en-GB"/>
        </w:rPr>
        <w:t>2</w:t>
      </w:r>
      <w:r>
        <w:rPr>
          <w:rFonts w:ascii="Arial" w:hAnsi="Arial" w:cs="Arial"/>
          <w:sz w:val="20"/>
          <w:lang w:val="en-GB"/>
        </w:rPr>
        <w:t xml:space="preserve">. Delivery address of </w:t>
      </w:r>
      <w:r w:rsidR="000F3AF2">
        <w:rPr>
          <w:rFonts w:ascii="Arial" w:hAnsi="Arial" w:cs="Arial" w:hint="eastAsia"/>
          <w:sz w:val="20"/>
          <w:lang w:val="en-GB"/>
        </w:rPr>
        <w:t xml:space="preserve">the equivalent of the </w:t>
      </w:r>
      <w:r>
        <w:rPr>
          <w:rFonts w:ascii="Arial" w:hAnsi="Arial" w:cs="Arial"/>
          <w:sz w:val="20"/>
          <w:lang w:val="en-GB"/>
        </w:rPr>
        <w:t>certificat</w:t>
      </w:r>
      <w:r>
        <w:rPr>
          <w:rFonts w:ascii="Arial" w:hAnsi="Arial" w:cs="Arial" w:hint="eastAsia"/>
          <w:sz w:val="20"/>
          <w:lang w:val="en-GB"/>
        </w:rPr>
        <w:t>e</w:t>
      </w:r>
    </w:p>
    <w:p w14:paraId="03A93869" w14:textId="77777777" w:rsidR="004A26AE" w:rsidRDefault="004A26AE" w:rsidP="004A26AE">
      <w:pPr>
        <w:ind w:firstLine="720"/>
        <w:jc w:val="both"/>
        <w:rPr>
          <w:rFonts w:ascii="Arial" w:hAnsi="Arial" w:cs="Arial"/>
          <w:color w:val="000000"/>
          <w:sz w:val="20"/>
          <w:lang w:val="en-GB"/>
        </w:rPr>
      </w:pPr>
      <w:r>
        <w:rPr>
          <w:rFonts w:ascii="Arial" w:hAnsi="Arial" w:cs="Arial"/>
          <w:color w:val="000000"/>
          <w:sz w:val="20"/>
          <w:lang w:val="en-GB"/>
        </w:rPr>
        <w:fldChar w:fldCharType="begin">
          <w:ffData>
            <w:name w:val="Check1"/>
            <w:enabled/>
            <w:calcOnExit w:val="0"/>
            <w:checkBox>
              <w:sizeAuto/>
              <w:default w:val="0"/>
            </w:checkBox>
          </w:ffData>
        </w:fldChar>
      </w:r>
      <w:r>
        <w:rPr>
          <w:rFonts w:ascii="Arial" w:hAnsi="Arial" w:cs="Arial"/>
          <w:color w:val="000000"/>
          <w:sz w:val="20"/>
          <w:lang w:val="en-GB"/>
        </w:rPr>
        <w:instrText xml:space="preserve"> FORMCHECKBOX </w:instrText>
      </w:r>
      <w:r>
        <w:rPr>
          <w:rFonts w:ascii="Arial" w:hAnsi="Arial" w:cs="Arial"/>
          <w:color w:val="000000"/>
          <w:sz w:val="20"/>
          <w:lang w:val="en-GB"/>
        </w:rPr>
      </w:r>
      <w:r>
        <w:rPr>
          <w:rFonts w:ascii="Arial" w:hAnsi="Arial" w:cs="Arial"/>
          <w:color w:val="000000"/>
          <w:sz w:val="20"/>
          <w:lang w:val="en-GB"/>
        </w:rPr>
        <w:fldChar w:fldCharType="separate"/>
      </w:r>
      <w:r>
        <w:rPr>
          <w:rFonts w:ascii="Arial" w:hAnsi="Arial" w:cs="Arial"/>
          <w:color w:val="000000"/>
          <w:sz w:val="20"/>
          <w:lang w:val="en-GB"/>
        </w:rPr>
        <w:fldChar w:fldCharType="end"/>
      </w:r>
      <w:r>
        <w:rPr>
          <w:rFonts w:ascii="Arial" w:hAnsi="Arial" w:cs="Arial"/>
          <w:color w:val="000000"/>
          <w:sz w:val="20"/>
          <w:lang w:val="en-GB"/>
        </w:rPr>
        <w:t xml:space="preserve"> same as the person of </w:t>
      </w:r>
      <w:r>
        <w:rPr>
          <w:rFonts w:ascii="Arial" w:hAnsi="Arial" w:cs="Arial" w:hint="eastAsia"/>
          <w:color w:val="000000"/>
          <w:sz w:val="20"/>
          <w:lang w:val="en-GB"/>
        </w:rPr>
        <w:t>1.</w:t>
      </w:r>
    </w:p>
    <w:p w14:paraId="03A9386A" w14:textId="77777777" w:rsidR="004A26AE" w:rsidRDefault="004A26AE" w:rsidP="004A26AE">
      <w:pPr>
        <w:ind w:firstLine="720"/>
        <w:jc w:val="both"/>
        <w:rPr>
          <w:rFonts w:ascii="Arial" w:hAnsi="Arial" w:cs="Arial"/>
          <w:color w:val="000000"/>
          <w:sz w:val="20"/>
          <w:lang w:val="en-GB"/>
        </w:rPr>
      </w:pPr>
      <w:r>
        <w:rPr>
          <w:rFonts w:ascii="Arial" w:hAnsi="Arial" w:cs="Arial"/>
          <w:color w:val="000000"/>
          <w:sz w:val="20"/>
          <w:lang w:val="en-GB"/>
        </w:rPr>
        <w:fldChar w:fldCharType="begin">
          <w:ffData>
            <w:name w:val="Check1"/>
            <w:enabled/>
            <w:calcOnExit w:val="0"/>
            <w:checkBox>
              <w:sizeAuto/>
              <w:default w:val="0"/>
            </w:checkBox>
          </w:ffData>
        </w:fldChar>
      </w:r>
      <w:r>
        <w:rPr>
          <w:rFonts w:ascii="Arial" w:hAnsi="Arial" w:cs="Arial"/>
          <w:color w:val="000000"/>
          <w:sz w:val="20"/>
          <w:lang w:val="en-GB"/>
        </w:rPr>
        <w:instrText xml:space="preserve"> FORMCHECKBOX </w:instrText>
      </w:r>
      <w:r>
        <w:rPr>
          <w:rFonts w:ascii="Arial" w:hAnsi="Arial" w:cs="Arial"/>
          <w:color w:val="000000"/>
          <w:sz w:val="20"/>
          <w:lang w:val="en-GB"/>
        </w:rPr>
      </w:r>
      <w:r>
        <w:rPr>
          <w:rFonts w:ascii="Arial" w:hAnsi="Arial" w:cs="Arial"/>
          <w:color w:val="000000"/>
          <w:sz w:val="20"/>
          <w:lang w:val="en-GB"/>
        </w:rPr>
        <w:fldChar w:fldCharType="separate"/>
      </w:r>
      <w:r>
        <w:rPr>
          <w:rFonts w:ascii="Arial" w:hAnsi="Arial" w:cs="Arial"/>
          <w:color w:val="000000"/>
          <w:sz w:val="20"/>
          <w:lang w:val="en-GB"/>
        </w:rPr>
        <w:fldChar w:fldCharType="end"/>
      </w:r>
      <w:r>
        <w:rPr>
          <w:rFonts w:ascii="Arial" w:hAnsi="Arial" w:cs="Arial"/>
          <w:color w:val="000000"/>
          <w:sz w:val="20"/>
          <w:lang w:val="en-GB"/>
        </w:rPr>
        <w:t xml:space="preserve"> same as the person of </w:t>
      </w:r>
      <w:r>
        <w:rPr>
          <w:rFonts w:ascii="Arial" w:hAnsi="Arial" w:cs="Arial" w:hint="eastAsia"/>
          <w:color w:val="000000"/>
          <w:sz w:val="20"/>
          <w:lang w:val="en-GB"/>
        </w:rPr>
        <w:t>2.</w:t>
      </w:r>
    </w:p>
    <w:p w14:paraId="03A9386B" w14:textId="77777777" w:rsidR="00B202A0" w:rsidRDefault="00B202A0">
      <w:pPr>
        <w:spacing w:line="240" w:lineRule="exact"/>
        <w:jc w:val="both"/>
        <w:rPr>
          <w:rFonts w:ascii="Arial" w:hAnsi="Arial" w:cs="Arial"/>
          <w:sz w:val="20"/>
          <w:lang w:val="en-GB"/>
        </w:rPr>
      </w:pPr>
    </w:p>
    <w:p w14:paraId="03A9386C" w14:textId="3746AE04" w:rsidR="00B202A0" w:rsidRDefault="00B202A0">
      <w:pPr>
        <w:jc w:val="both"/>
        <w:rPr>
          <w:rFonts w:ascii="Arial" w:hAnsi="Arial" w:cs="Arial"/>
          <w:sz w:val="20"/>
          <w:lang w:val="en-GB"/>
        </w:rPr>
      </w:pPr>
      <w:r>
        <w:rPr>
          <w:rFonts w:ascii="Arial" w:hAnsi="Arial" w:cs="Arial"/>
          <w:sz w:val="20"/>
          <w:lang w:val="en-GB"/>
        </w:rPr>
        <w:t>1</w:t>
      </w:r>
      <w:r w:rsidR="001E1F71">
        <w:rPr>
          <w:rFonts w:ascii="Arial" w:hAnsi="Arial" w:cs="Arial" w:hint="eastAsia"/>
          <w:sz w:val="20"/>
          <w:lang w:val="en-GB"/>
        </w:rPr>
        <w:t>3</w:t>
      </w:r>
      <w:r>
        <w:rPr>
          <w:rFonts w:ascii="Arial" w:hAnsi="Arial" w:cs="Arial"/>
          <w:sz w:val="20"/>
          <w:lang w:val="en-GB"/>
        </w:rPr>
        <w:t xml:space="preserve">. Restitution of test sample(s) </w:t>
      </w:r>
    </w:p>
    <w:p w14:paraId="03A9386D" w14:textId="77777777" w:rsidR="00B202A0" w:rsidRPr="004A26AE" w:rsidRDefault="00B202A0">
      <w:pPr>
        <w:spacing w:line="360" w:lineRule="auto"/>
        <w:ind w:firstLine="720"/>
        <w:jc w:val="both"/>
        <w:rPr>
          <w:rFonts w:ascii="Arial" w:hAnsi="Arial" w:cs="Arial"/>
          <w:sz w:val="16"/>
          <w:szCs w:val="16"/>
          <w:lang w:val="en-GB"/>
        </w:rPr>
      </w:pPr>
      <w:r w:rsidRPr="004A26AE">
        <w:rPr>
          <w:rFonts w:ascii="Arial" w:hAnsi="Arial" w:cs="Arial"/>
          <w:sz w:val="16"/>
          <w:szCs w:val="16"/>
          <w:lang w:val="en-GB"/>
        </w:rPr>
        <w:t>(</w:t>
      </w:r>
      <w:r w:rsidRPr="004A26AE">
        <w:rPr>
          <w:rFonts w:ascii="Arial" w:hAnsi="Arial" w:cs="Arial" w:hint="eastAsia"/>
          <w:sz w:val="16"/>
          <w:szCs w:val="16"/>
          <w:lang w:val="en-GB"/>
        </w:rPr>
        <w:t>P</w:t>
      </w:r>
      <w:r w:rsidRPr="004A26AE">
        <w:rPr>
          <w:rFonts w:ascii="Arial" w:hAnsi="Arial" w:cs="Arial"/>
          <w:sz w:val="16"/>
          <w:szCs w:val="16"/>
          <w:lang w:val="en-GB"/>
        </w:rPr>
        <w:t xml:space="preserve">lease describe the method for returning of test sample(s) after testing) </w:t>
      </w:r>
    </w:p>
    <w:p w14:paraId="03A9386E" w14:textId="77777777" w:rsidR="00B202A0" w:rsidRDefault="00B202A0">
      <w:pPr>
        <w:jc w:val="both"/>
        <w:rPr>
          <w:rFonts w:ascii="Arial" w:hAnsi="Arial" w:cs="Arial"/>
          <w:sz w:val="20"/>
          <w:lang w:val="en-GB"/>
        </w:rPr>
      </w:pPr>
    </w:p>
    <w:p w14:paraId="03A9386F" w14:textId="77777777" w:rsidR="00B202A0" w:rsidRDefault="00B202A0">
      <w:pPr>
        <w:spacing w:line="240" w:lineRule="exact"/>
        <w:jc w:val="both"/>
        <w:rPr>
          <w:rFonts w:ascii="Arial" w:hAnsi="Arial" w:cs="Arial"/>
          <w:sz w:val="20"/>
          <w:lang w:val="en-GB"/>
        </w:rPr>
      </w:pPr>
    </w:p>
    <w:p w14:paraId="03A93870" w14:textId="2D8E9E0E" w:rsidR="00B202A0" w:rsidRDefault="00B202A0">
      <w:pPr>
        <w:jc w:val="both"/>
        <w:rPr>
          <w:rFonts w:ascii="Arial" w:hAnsi="Arial" w:cs="Arial"/>
          <w:sz w:val="20"/>
          <w:lang w:val="en-GB"/>
        </w:rPr>
      </w:pPr>
      <w:r>
        <w:rPr>
          <w:rFonts w:ascii="Arial" w:hAnsi="Arial" w:cs="Arial"/>
          <w:sz w:val="20"/>
          <w:lang w:val="en-GB"/>
        </w:rPr>
        <w:t>1</w:t>
      </w:r>
      <w:r w:rsidR="001E1F71">
        <w:rPr>
          <w:rFonts w:ascii="Arial" w:hAnsi="Arial" w:cs="Arial" w:hint="eastAsia"/>
          <w:sz w:val="20"/>
          <w:lang w:val="en-GB"/>
        </w:rPr>
        <w:t>4</w:t>
      </w:r>
      <w:r>
        <w:rPr>
          <w:rFonts w:ascii="Arial" w:hAnsi="Arial" w:cs="Arial"/>
          <w:sz w:val="20"/>
          <w:lang w:val="en-GB"/>
        </w:rPr>
        <w:t xml:space="preserve">. Others </w:t>
      </w:r>
    </w:p>
    <w:p w14:paraId="03A93871" w14:textId="77777777" w:rsidR="00B202A0" w:rsidRPr="004A26AE" w:rsidRDefault="00B202A0">
      <w:pPr>
        <w:spacing w:line="360" w:lineRule="auto"/>
        <w:ind w:firstLine="720"/>
        <w:jc w:val="both"/>
        <w:rPr>
          <w:rFonts w:ascii="Arial" w:hAnsi="Arial" w:cs="Arial"/>
          <w:sz w:val="16"/>
          <w:szCs w:val="16"/>
          <w:lang w:val="en-GB"/>
        </w:rPr>
      </w:pPr>
      <w:r w:rsidRPr="004A26AE">
        <w:rPr>
          <w:rFonts w:ascii="Arial" w:hAnsi="Arial" w:cs="Arial" w:hint="eastAsia"/>
          <w:sz w:val="16"/>
          <w:szCs w:val="16"/>
          <w:lang w:val="en-GB"/>
        </w:rPr>
        <w:t>(</w:t>
      </w:r>
      <w:r w:rsidRPr="004A26AE">
        <w:rPr>
          <w:rFonts w:ascii="Arial" w:hAnsi="Arial" w:cs="Arial"/>
          <w:sz w:val="16"/>
          <w:szCs w:val="16"/>
          <w:lang w:val="en-GB"/>
        </w:rPr>
        <w:t>Concerning application, please write down if any specific instructions exist.</w:t>
      </w:r>
      <w:r w:rsidRPr="004A26AE">
        <w:rPr>
          <w:rFonts w:ascii="Arial" w:hAnsi="Arial" w:cs="Arial" w:hint="eastAsia"/>
          <w:sz w:val="16"/>
          <w:szCs w:val="16"/>
          <w:lang w:val="en-GB"/>
        </w:rPr>
        <w:t>)</w:t>
      </w:r>
    </w:p>
    <w:p w14:paraId="03A93872" w14:textId="77777777" w:rsidR="00B202A0" w:rsidRDefault="00B202A0">
      <w:pPr>
        <w:jc w:val="both"/>
        <w:rPr>
          <w:rFonts w:ascii="Arial" w:hAnsi="Arial" w:cs="Arial"/>
          <w:sz w:val="20"/>
          <w:lang w:val="en-GB"/>
        </w:rPr>
      </w:pPr>
    </w:p>
    <w:p w14:paraId="6AB9AF9E" w14:textId="29DB5405" w:rsidR="0098325D" w:rsidRPr="003369D0" w:rsidRDefault="0098325D" w:rsidP="002302C2">
      <w:pPr>
        <w:spacing w:line="240" w:lineRule="exact"/>
        <w:rPr>
          <w:rFonts w:ascii="Arial" w:hAnsi="Arial" w:cs="Arial"/>
          <w:color w:val="000000"/>
          <w:sz w:val="20"/>
          <w:lang w:val="en-GB"/>
        </w:rPr>
      </w:pPr>
      <w:r w:rsidRPr="002302C2">
        <w:rPr>
          <w:rFonts w:ascii="Arial" w:hAnsi="Arial" w:cs="Arial"/>
          <w:sz w:val="20"/>
          <w:lang w:val="en-GB"/>
        </w:rPr>
        <w:t xml:space="preserve">15. </w:t>
      </w:r>
      <w:r w:rsidR="001C1CEB" w:rsidRPr="002302C2">
        <w:rPr>
          <w:rFonts w:ascii="Arial" w:hAnsi="Arial" w:cs="Arial"/>
          <w:sz w:val="20"/>
          <w:lang w:val="en-GB"/>
        </w:rPr>
        <w:t>Specified Importer</w:t>
      </w:r>
      <w:r w:rsidR="001C1CEB" w:rsidRPr="002302C2">
        <w:rPr>
          <w:rFonts w:ascii="Arial" w:hAnsi="Arial" w:cs="Arial"/>
          <w:sz w:val="20"/>
          <w:lang w:val="en-GB"/>
        </w:rPr>
        <w:br/>
        <w:t xml:space="preserve">- </w:t>
      </w:r>
      <w:r w:rsidRPr="002302C2">
        <w:rPr>
          <w:rFonts w:ascii="Arial" w:hAnsi="Arial" w:cs="Arial"/>
          <w:sz w:val="20"/>
          <w:lang w:val="en-GB"/>
        </w:rPr>
        <w:t>Is the applicant(manufacturer/factory) a Specified Importer?</w:t>
      </w:r>
      <w:r w:rsidR="001C1CEB" w:rsidRPr="002302C2">
        <w:rPr>
          <w:rFonts w:ascii="Arial" w:hAnsi="Arial" w:cs="Arial"/>
          <w:sz w:val="20"/>
          <w:lang w:val="en-GB"/>
        </w:rPr>
        <w:t xml:space="preserve">   </w:t>
      </w:r>
      <w:r w:rsidRPr="003369D0">
        <w:rPr>
          <w:rFonts w:ascii="Arial" w:hAnsi="Arial" w:cs="Arial"/>
          <w:color w:val="000000"/>
          <w:sz w:val="20"/>
          <w:lang w:val="en-GB"/>
        </w:rPr>
        <w:fldChar w:fldCharType="begin">
          <w:ffData>
            <w:name w:val="Check1"/>
            <w:enabled/>
            <w:calcOnExit w:val="0"/>
            <w:checkBox>
              <w:sizeAuto/>
              <w:default w:val="0"/>
            </w:checkBox>
          </w:ffData>
        </w:fldChar>
      </w:r>
      <w:r w:rsidRPr="003369D0">
        <w:rPr>
          <w:rFonts w:ascii="Arial" w:hAnsi="Arial" w:cs="Arial"/>
          <w:color w:val="000000"/>
          <w:sz w:val="20"/>
          <w:lang w:val="en-GB"/>
        </w:rPr>
        <w:instrText xml:space="preserve"> FORMCHECKBOX </w:instrText>
      </w:r>
      <w:r w:rsidRPr="003369D0">
        <w:rPr>
          <w:rFonts w:ascii="Arial" w:hAnsi="Arial" w:cs="Arial"/>
          <w:color w:val="000000"/>
          <w:sz w:val="20"/>
          <w:lang w:val="en-GB"/>
        </w:rPr>
      </w:r>
      <w:r w:rsidRPr="003369D0">
        <w:rPr>
          <w:rFonts w:ascii="Arial" w:hAnsi="Arial" w:cs="Arial"/>
          <w:color w:val="000000"/>
          <w:sz w:val="20"/>
          <w:lang w:val="en-GB"/>
        </w:rPr>
        <w:fldChar w:fldCharType="separate"/>
      </w:r>
      <w:r w:rsidRPr="003369D0">
        <w:rPr>
          <w:rFonts w:ascii="Arial" w:hAnsi="Arial" w:cs="Arial"/>
          <w:color w:val="000000"/>
          <w:sz w:val="20"/>
          <w:lang w:val="en-GB"/>
        </w:rPr>
        <w:fldChar w:fldCharType="end"/>
      </w:r>
      <w:r w:rsidRPr="003369D0">
        <w:rPr>
          <w:rFonts w:ascii="Arial" w:hAnsi="Arial" w:cs="Arial"/>
          <w:color w:val="000000"/>
          <w:sz w:val="20"/>
          <w:lang w:val="en-GB"/>
        </w:rPr>
        <w:t xml:space="preserve"> </w:t>
      </w:r>
      <w:r w:rsidRPr="003369D0">
        <w:rPr>
          <w:rFonts w:ascii="Arial" w:hAnsi="Arial" w:cs="Arial" w:hint="eastAsia"/>
          <w:color w:val="000000"/>
          <w:sz w:val="20"/>
          <w:lang w:val="en-GB"/>
        </w:rPr>
        <w:t>Yes</w:t>
      </w:r>
      <w:r w:rsidRPr="003369D0">
        <w:rPr>
          <w:rFonts w:ascii="Arial" w:hAnsi="Arial" w:cs="Arial" w:hint="eastAsia"/>
          <w:sz w:val="20"/>
        </w:rPr>
        <w:t xml:space="preserve">   </w:t>
      </w:r>
      <w:r w:rsidRPr="003369D0">
        <w:rPr>
          <w:rFonts w:ascii="Arial" w:hAnsi="Arial" w:cs="Arial"/>
          <w:color w:val="000000"/>
          <w:sz w:val="20"/>
          <w:lang w:val="en-GB"/>
        </w:rPr>
        <w:fldChar w:fldCharType="begin">
          <w:ffData>
            <w:name w:val="Check1"/>
            <w:enabled/>
            <w:calcOnExit w:val="0"/>
            <w:checkBox>
              <w:sizeAuto/>
              <w:default w:val="0"/>
            </w:checkBox>
          </w:ffData>
        </w:fldChar>
      </w:r>
      <w:r w:rsidRPr="003369D0">
        <w:rPr>
          <w:rFonts w:ascii="Arial" w:hAnsi="Arial" w:cs="Arial"/>
          <w:color w:val="000000"/>
          <w:sz w:val="20"/>
          <w:lang w:val="en-GB"/>
        </w:rPr>
        <w:instrText xml:space="preserve"> FORMCHECKBOX </w:instrText>
      </w:r>
      <w:r w:rsidRPr="003369D0">
        <w:rPr>
          <w:rFonts w:ascii="Arial" w:hAnsi="Arial" w:cs="Arial"/>
          <w:color w:val="000000"/>
          <w:sz w:val="20"/>
          <w:lang w:val="en-GB"/>
        </w:rPr>
      </w:r>
      <w:r w:rsidRPr="003369D0">
        <w:rPr>
          <w:rFonts w:ascii="Arial" w:hAnsi="Arial" w:cs="Arial"/>
          <w:color w:val="000000"/>
          <w:sz w:val="20"/>
          <w:lang w:val="en-GB"/>
        </w:rPr>
        <w:fldChar w:fldCharType="separate"/>
      </w:r>
      <w:r w:rsidRPr="003369D0">
        <w:rPr>
          <w:rFonts w:ascii="Arial" w:hAnsi="Arial" w:cs="Arial"/>
          <w:color w:val="000000"/>
          <w:sz w:val="20"/>
          <w:lang w:val="en-GB"/>
        </w:rPr>
        <w:fldChar w:fldCharType="end"/>
      </w:r>
      <w:r w:rsidRPr="003369D0">
        <w:rPr>
          <w:rFonts w:ascii="Arial" w:hAnsi="Arial" w:cs="Arial"/>
          <w:color w:val="000000"/>
          <w:sz w:val="20"/>
          <w:lang w:val="en-GB"/>
        </w:rPr>
        <w:t xml:space="preserve"> </w:t>
      </w:r>
      <w:r w:rsidRPr="003369D0">
        <w:rPr>
          <w:rFonts w:ascii="Arial" w:hAnsi="Arial" w:cs="Arial" w:hint="eastAsia"/>
          <w:color w:val="000000"/>
          <w:sz w:val="20"/>
          <w:lang w:val="en-GB"/>
        </w:rPr>
        <w:t>No</w:t>
      </w:r>
    </w:p>
    <w:p w14:paraId="3D6FE01F" w14:textId="3BDFF986" w:rsidR="0098325D" w:rsidRPr="002302C2" w:rsidRDefault="001C1CEB" w:rsidP="002302C2">
      <w:pPr>
        <w:rPr>
          <w:rFonts w:ascii="Arial" w:hAnsi="Arial" w:cs="Arial"/>
          <w:sz w:val="20"/>
          <w:lang w:val="en-GB"/>
        </w:rPr>
      </w:pPr>
      <w:r w:rsidRPr="002302C2">
        <w:rPr>
          <w:rFonts w:ascii="Arial" w:hAnsi="Arial" w:cs="Arial"/>
          <w:sz w:val="20"/>
          <w:lang w:val="en-GB"/>
        </w:rPr>
        <w:t xml:space="preserve">- </w:t>
      </w:r>
      <w:r w:rsidR="0098325D" w:rsidRPr="002302C2">
        <w:rPr>
          <w:rFonts w:ascii="Arial" w:hAnsi="Arial" w:cs="Arial"/>
          <w:sz w:val="20"/>
          <w:lang w:val="en-GB"/>
        </w:rPr>
        <w:t xml:space="preserve">Does the applicant(manufacturer/factory) provide products to a Specified </w:t>
      </w:r>
      <w:r w:rsidRPr="002302C2">
        <w:rPr>
          <w:rFonts w:ascii="Arial" w:hAnsi="Arial" w:cs="Arial"/>
          <w:sz w:val="20"/>
          <w:lang w:val="en-GB"/>
        </w:rPr>
        <w:t>importer?</w:t>
      </w:r>
      <w:r w:rsidR="0098325D" w:rsidRPr="002302C2">
        <w:rPr>
          <w:rFonts w:ascii="Arial" w:hAnsi="Arial" w:cs="Arial"/>
          <w:sz w:val="20"/>
          <w:lang w:val="en-GB"/>
        </w:rPr>
        <w:t xml:space="preserve"> </w:t>
      </w:r>
      <w:r w:rsidR="0098325D" w:rsidRPr="003369D0">
        <w:rPr>
          <w:rFonts w:ascii="Arial" w:hAnsi="Arial" w:cs="Arial"/>
          <w:color w:val="000000"/>
          <w:sz w:val="20"/>
          <w:lang w:val="en-GB"/>
        </w:rPr>
        <w:fldChar w:fldCharType="begin">
          <w:ffData>
            <w:name w:val="Check1"/>
            <w:enabled/>
            <w:calcOnExit w:val="0"/>
            <w:checkBox>
              <w:sizeAuto/>
              <w:default w:val="0"/>
            </w:checkBox>
          </w:ffData>
        </w:fldChar>
      </w:r>
      <w:r w:rsidR="0098325D" w:rsidRPr="003369D0">
        <w:rPr>
          <w:rFonts w:ascii="Arial" w:hAnsi="Arial" w:cs="Arial"/>
          <w:color w:val="000000"/>
          <w:sz w:val="20"/>
          <w:lang w:val="en-GB"/>
        </w:rPr>
        <w:instrText xml:space="preserve"> FORMCHECKBOX </w:instrText>
      </w:r>
      <w:r w:rsidR="0098325D" w:rsidRPr="003369D0">
        <w:rPr>
          <w:rFonts w:ascii="Arial" w:hAnsi="Arial" w:cs="Arial"/>
          <w:color w:val="000000"/>
          <w:sz w:val="20"/>
          <w:lang w:val="en-GB"/>
        </w:rPr>
      </w:r>
      <w:r w:rsidR="0098325D" w:rsidRPr="003369D0">
        <w:rPr>
          <w:rFonts w:ascii="Arial" w:hAnsi="Arial" w:cs="Arial"/>
          <w:color w:val="000000"/>
          <w:sz w:val="20"/>
          <w:lang w:val="en-GB"/>
        </w:rPr>
        <w:fldChar w:fldCharType="separate"/>
      </w:r>
      <w:r w:rsidR="0098325D" w:rsidRPr="003369D0">
        <w:rPr>
          <w:rFonts w:ascii="Arial" w:hAnsi="Arial" w:cs="Arial"/>
          <w:color w:val="000000"/>
          <w:sz w:val="20"/>
          <w:lang w:val="en-GB"/>
        </w:rPr>
        <w:fldChar w:fldCharType="end"/>
      </w:r>
      <w:r w:rsidR="0098325D" w:rsidRPr="003369D0">
        <w:rPr>
          <w:rFonts w:ascii="Arial" w:hAnsi="Arial" w:cs="Arial"/>
          <w:color w:val="000000"/>
          <w:sz w:val="20"/>
          <w:lang w:val="en-GB"/>
        </w:rPr>
        <w:t xml:space="preserve"> </w:t>
      </w:r>
      <w:r w:rsidR="0098325D" w:rsidRPr="003369D0">
        <w:rPr>
          <w:rFonts w:ascii="Arial" w:hAnsi="Arial" w:cs="Arial" w:hint="eastAsia"/>
          <w:color w:val="000000"/>
          <w:sz w:val="20"/>
          <w:lang w:val="en-GB"/>
        </w:rPr>
        <w:t>Yes</w:t>
      </w:r>
      <w:r w:rsidR="0098325D" w:rsidRPr="003369D0">
        <w:rPr>
          <w:rFonts w:ascii="Arial" w:hAnsi="Arial" w:cs="Arial" w:hint="eastAsia"/>
          <w:sz w:val="20"/>
        </w:rPr>
        <w:t xml:space="preserve">   </w:t>
      </w:r>
      <w:r w:rsidR="0098325D" w:rsidRPr="003369D0">
        <w:rPr>
          <w:rFonts w:ascii="Arial" w:hAnsi="Arial" w:cs="Arial"/>
          <w:color w:val="000000"/>
          <w:sz w:val="20"/>
          <w:lang w:val="en-GB"/>
        </w:rPr>
        <w:fldChar w:fldCharType="begin">
          <w:ffData>
            <w:name w:val="Check1"/>
            <w:enabled/>
            <w:calcOnExit w:val="0"/>
            <w:checkBox>
              <w:sizeAuto/>
              <w:default w:val="0"/>
            </w:checkBox>
          </w:ffData>
        </w:fldChar>
      </w:r>
      <w:r w:rsidR="0098325D" w:rsidRPr="003369D0">
        <w:rPr>
          <w:rFonts w:ascii="Arial" w:hAnsi="Arial" w:cs="Arial"/>
          <w:color w:val="000000"/>
          <w:sz w:val="20"/>
          <w:lang w:val="en-GB"/>
        </w:rPr>
        <w:instrText xml:space="preserve"> FORMCHECKBOX </w:instrText>
      </w:r>
      <w:r w:rsidR="0098325D" w:rsidRPr="003369D0">
        <w:rPr>
          <w:rFonts w:ascii="Arial" w:hAnsi="Arial" w:cs="Arial"/>
          <w:color w:val="000000"/>
          <w:sz w:val="20"/>
          <w:lang w:val="en-GB"/>
        </w:rPr>
      </w:r>
      <w:r w:rsidR="0098325D" w:rsidRPr="003369D0">
        <w:rPr>
          <w:rFonts w:ascii="Arial" w:hAnsi="Arial" w:cs="Arial"/>
          <w:color w:val="000000"/>
          <w:sz w:val="20"/>
          <w:lang w:val="en-GB"/>
        </w:rPr>
        <w:fldChar w:fldCharType="separate"/>
      </w:r>
      <w:r w:rsidR="0098325D" w:rsidRPr="003369D0">
        <w:rPr>
          <w:rFonts w:ascii="Arial" w:hAnsi="Arial" w:cs="Arial"/>
          <w:color w:val="000000"/>
          <w:sz w:val="20"/>
          <w:lang w:val="en-GB"/>
        </w:rPr>
        <w:fldChar w:fldCharType="end"/>
      </w:r>
      <w:r w:rsidR="0098325D" w:rsidRPr="003369D0">
        <w:rPr>
          <w:rFonts w:ascii="Arial" w:hAnsi="Arial" w:cs="Arial"/>
          <w:color w:val="000000"/>
          <w:sz w:val="20"/>
          <w:lang w:val="en-GB"/>
        </w:rPr>
        <w:t xml:space="preserve"> </w:t>
      </w:r>
      <w:r w:rsidR="0098325D" w:rsidRPr="003369D0">
        <w:rPr>
          <w:rFonts w:ascii="Arial" w:hAnsi="Arial" w:cs="Arial" w:hint="eastAsia"/>
          <w:color w:val="000000"/>
          <w:sz w:val="20"/>
          <w:lang w:val="en-GB"/>
        </w:rPr>
        <w:t>No</w:t>
      </w:r>
    </w:p>
    <w:p w14:paraId="03A93876" w14:textId="77777777" w:rsidR="00B202A0" w:rsidRDefault="00B202A0">
      <w:pPr>
        <w:jc w:val="both"/>
        <w:rPr>
          <w:rFonts w:ascii="Arial" w:hAnsi="Arial" w:cs="Arial"/>
          <w:lang w:val="en-GB"/>
        </w:rPr>
      </w:pPr>
    </w:p>
    <w:p w14:paraId="57A21606" w14:textId="140E6AED" w:rsidR="001C1CEB" w:rsidRPr="002302C2" w:rsidRDefault="001B2F56">
      <w:pPr>
        <w:jc w:val="both"/>
        <w:rPr>
          <w:rFonts w:ascii="Arial" w:hAnsi="Arial" w:cs="Arial"/>
          <w:sz w:val="20"/>
          <w:lang w:val="en-GB"/>
        </w:rPr>
      </w:pPr>
      <w:r w:rsidRPr="002302C2">
        <w:rPr>
          <w:rFonts w:ascii="Arial" w:hAnsi="Arial" w:cs="Arial"/>
          <w:sz w:val="20"/>
          <w:lang w:val="en-GB"/>
        </w:rPr>
        <w:t xml:space="preserve">If one of </w:t>
      </w:r>
      <w:r w:rsidR="003F058D">
        <w:rPr>
          <w:rFonts w:ascii="Arial" w:hAnsi="Arial" w:cs="Arial" w:hint="eastAsia"/>
          <w:sz w:val="20"/>
          <w:lang w:val="en-GB"/>
        </w:rPr>
        <w:t>either</w:t>
      </w:r>
      <w:r w:rsidRPr="002302C2">
        <w:rPr>
          <w:rFonts w:ascii="Arial" w:hAnsi="Arial" w:cs="Arial"/>
          <w:sz w:val="20"/>
          <w:lang w:val="en-GB"/>
        </w:rPr>
        <w:t xml:space="preserve"> is Yes, or both are Yes, please submit a copy of the notification of business</w:t>
      </w:r>
      <w:r w:rsidRPr="002302C2">
        <w:rPr>
          <w:rFonts w:ascii="Arial" w:hAnsi="Arial" w:cs="Arial" w:hint="eastAsia"/>
          <w:sz w:val="20"/>
          <w:lang w:val="en-GB"/>
        </w:rPr>
        <w:t>事業届出書の写し</w:t>
      </w:r>
      <w:r w:rsidRPr="002302C2">
        <w:rPr>
          <w:rFonts w:ascii="Arial" w:hAnsi="Arial" w:cs="Arial"/>
          <w:sz w:val="20"/>
          <w:lang w:val="en-GB"/>
        </w:rPr>
        <w:t xml:space="preserve"> (Document issued from the Safety Network </w:t>
      </w:r>
      <w:r w:rsidRPr="002302C2">
        <w:rPr>
          <w:rFonts w:ascii="Arial" w:hAnsi="Arial" w:cs="Arial" w:hint="eastAsia"/>
          <w:sz w:val="20"/>
          <w:lang w:val="en-GB"/>
        </w:rPr>
        <w:t>保安ネット</w:t>
      </w:r>
      <w:r w:rsidRPr="002302C2">
        <w:rPr>
          <w:rFonts w:ascii="Arial" w:hAnsi="Arial" w:cs="Arial"/>
          <w:sz w:val="20"/>
          <w:lang w:val="en-GB"/>
        </w:rPr>
        <w:t xml:space="preserve">) provided by a Specified importer, along with the label diagram. </w:t>
      </w:r>
      <w:r w:rsidRPr="002302C2">
        <w:rPr>
          <w:rFonts w:ascii="Arial" w:hAnsi="Arial" w:cs="Arial"/>
          <w:sz w:val="20"/>
          <w:u w:val="single"/>
          <w:lang w:val="en-GB"/>
        </w:rPr>
        <w:t>If these are not submitted with this application form, this application will not be accepted.</w:t>
      </w:r>
    </w:p>
    <w:p w14:paraId="470E6E03" w14:textId="77777777" w:rsidR="003F058D" w:rsidRPr="004C4AF4" w:rsidRDefault="003F058D" w:rsidP="003F058D">
      <w:pPr>
        <w:rPr>
          <w:rFonts w:ascii="Arial" w:hAnsi="Arial" w:cs="Arial"/>
          <w:sz w:val="20"/>
          <w:lang w:val="en-GB"/>
        </w:rPr>
      </w:pPr>
    </w:p>
    <w:p w14:paraId="0F9F3A2A" w14:textId="77777777" w:rsidR="003F058D" w:rsidRPr="004C4AF4" w:rsidRDefault="003F058D" w:rsidP="003F058D">
      <w:pPr>
        <w:jc w:val="both"/>
        <w:rPr>
          <w:rFonts w:ascii="Arial" w:hAnsi="Arial" w:cs="Arial"/>
          <w:sz w:val="18"/>
          <w:szCs w:val="18"/>
          <w:lang w:val="en-GB"/>
        </w:rPr>
      </w:pPr>
      <w:r w:rsidRPr="004C4AF4">
        <w:rPr>
          <w:rFonts w:ascii="Arial" w:hAnsi="Arial" w:cs="Arial" w:hint="eastAsia"/>
          <w:sz w:val="18"/>
          <w:szCs w:val="18"/>
          <w:lang w:val="en-GB"/>
        </w:rPr>
        <w:t xml:space="preserve">NOTE1: A specified importer is overseas business operator (outside Japan) who delivers products to consumers in Japan using </w:t>
      </w:r>
      <w:r w:rsidRPr="004C4AF4">
        <w:rPr>
          <w:rFonts w:ascii="Arial" w:hAnsi="Arial" w:cs="Arial"/>
          <w:sz w:val="18"/>
          <w:szCs w:val="18"/>
          <w:lang w:val="en-GB"/>
        </w:rPr>
        <w:t>online</w:t>
      </w:r>
      <w:r w:rsidRPr="004C4AF4">
        <w:rPr>
          <w:rFonts w:ascii="Arial" w:hAnsi="Arial" w:cs="Arial" w:hint="eastAsia"/>
          <w:sz w:val="18"/>
          <w:szCs w:val="18"/>
          <w:lang w:val="en-GB"/>
        </w:rPr>
        <w:t xml:space="preserve"> malls, EC sites, or similar means.</w:t>
      </w:r>
    </w:p>
    <w:p w14:paraId="4CA10D40" w14:textId="77777777" w:rsidR="001C1CEB" w:rsidRPr="002302C2" w:rsidRDefault="001C1CEB">
      <w:pPr>
        <w:jc w:val="both"/>
        <w:rPr>
          <w:rFonts w:ascii="Arial" w:hAnsi="Arial" w:cs="Arial"/>
          <w:sz w:val="18"/>
          <w:szCs w:val="18"/>
          <w:lang w:val="en-GB"/>
        </w:rPr>
      </w:pPr>
    </w:p>
    <w:p w14:paraId="48D32075" w14:textId="32ECB464" w:rsidR="003369D0" w:rsidRPr="002302C2" w:rsidRDefault="003369D0">
      <w:pPr>
        <w:jc w:val="both"/>
        <w:rPr>
          <w:rFonts w:ascii="Arial" w:hAnsi="Arial" w:cs="Arial"/>
          <w:sz w:val="18"/>
          <w:szCs w:val="18"/>
          <w:lang w:val="en-GB"/>
        </w:rPr>
      </w:pPr>
      <w:r w:rsidRPr="002302C2">
        <w:rPr>
          <w:rFonts w:ascii="Arial" w:hAnsi="Arial" w:cs="Arial"/>
          <w:sz w:val="18"/>
          <w:szCs w:val="18"/>
          <w:lang w:val="en-GB"/>
        </w:rPr>
        <w:t xml:space="preserve">Note 2: If the applicant is a specified importer and does not provide </w:t>
      </w:r>
      <w:r w:rsidRPr="003369D0">
        <w:rPr>
          <w:rFonts w:ascii="Arial" w:hAnsi="Arial" w:cs="Arial"/>
          <w:sz w:val="18"/>
          <w:szCs w:val="18"/>
          <w:lang w:val="en-GB"/>
        </w:rPr>
        <w:t>products to</w:t>
      </w:r>
      <w:r w:rsidRPr="002302C2">
        <w:rPr>
          <w:rFonts w:ascii="Arial" w:hAnsi="Arial" w:cs="Arial"/>
          <w:sz w:val="18"/>
          <w:szCs w:val="18"/>
          <w:lang w:val="en-GB"/>
        </w:rPr>
        <w:t xml:space="preserve"> the Japanese importer or other specified importers, only an equivalent certificate of conformity will be issued, and </w:t>
      </w:r>
      <w:r w:rsidRPr="002302C2">
        <w:rPr>
          <w:rFonts w:ascii="Arial" w:hAnsi="Arial" w:cs="Arial"/>
          <w:sz w:val="18"/>
          <w:szCs w:val="18"/>
          <w:u w:val="single"/>
          <w:lang w:val="en-GB"/>
        </w:rPr>
        <w:t>no authorized valid copies will be issued</w:t>
      </w:r>
      <w:r w:rsidRPr="002302C2">
        <w:rPr>
          <w:rFonts w:ascii="Arial" w:hAnsi="Arial" w:cs="Arial"/>
          <w:sz w:val="18"/>
          <w:szCs w:val="18"/>
          <w:lang w:val="en-GB"/>
        </w:rPr>
        <w:t>.</w:t>
      </w:r>
    </w:p>
    <w:p w14:paraId="61EFEC03" w14:textId="77777777" w:rsidR="003369D0" w:rsidRPr="002302C2" w:rsidRDefault="003369D0">
      <w:pPr>
        <w:jc w:val="both"/>
        <w:rPr>
          <w:rFonts w:ascii="Arial" w:hAnsi="Arial" w:cs="Arial"/>
          <w:sz w:val="18"/>
          <w:szCs w:val="18"/>
          <w:lang w:val="en-GB"/>
        </w:rPr>
      </w:pPr>
    </w:p>
    <w:p w14:paraId="102479C8" w14:textId="17776DDF" w:rsidR="003369D0" w:rsidRPr="002302C2" w:rsidRDefault="003369D0" w:rsidP="002302C2">
      <w:pPr>
        <w:jc w:val="both"/>
        <w:rPr>
          <w:rFonts w:ascii="Arial" w:hAnsi="Arial" w:cs="Arial"/>
          <w:sz w:val="18"/>
          <w:szCs w:val="18"/>
        </w:rPr>
      </w:pPr>
      <w:r w:rsidRPr="002302C2">
        <w:rPr>
          <w:rFonts w:ascii="Arial" w:hAnsi="Arial" w:cs="Arial"/>
          <w:sz w:val="18"/>
          <w:szCs w:val="18"/>
          <w:lang w:val="en-GB"/>
        </w:rPr>
        <w:t xml:space="preserve">Note 3: </w:t>
      </w:r>
      <w:r w:rsidRPr="002302C2">
        <w:rPr>
          <w:rFonts w:ascii="Arial" w:hAnsi="Arial" w:cs="Arial"/>
          <w:sz w:val="18"/>
          <w:szCs w:val="18"/>
        </w:rPr>
        <w:t xml:space="preserve">Even if the conformity assessment is completed before December 25, 2025(Effective date of the amended law), the equivalent certificate of conformity or authorized valid copies </w:t>
      </w:r>
      <w:r w:rsidRPr="002302C2">
        <w:rPr>
          <w:rFonts w:ascii="Arial" w:hAnsi="Arial" w:cs="Arial"/>
          <w:sz w:val="18"/>
          <w:szCs w:val="18"/>
          <w:u w:val="single"/>
        </w:rPr>
        <w:t>for specified importers</w:t>
      </w:r>
      <w:r w:rsidRPr="002302C2">
        <w:rPr>
          <w:rFonts w:ascii="Arial" w:hAnsi="Arial" w:cs="Arial"/>
          <w:sz w:val="18"/>
          <w:szCs w:val="18"/>
        </w:rPr>
        <w:t xml:space="preserve"> cannot be issued before December 25, 2025.</w:t>
      </w:r>
    </w:p>
    <w:p w14:paraId="6B3F8F6E" w14:textId="77777777" w:rsidR="003369D0" w:rsidRPr="002302C2" w:rsidRDefault="003369D0">
      <w:pPr>
        <w:jc w:val="both"/>
        <w:rPr>
          <w:rFonts w:ascii="Arial" w:hAnsi="Arial" w:cs="Arial"/>
        </w:rPr>
      </w:pPr>
    </w:p>
    <w:p w14:paraId="534C505A" w14:textId="16B574DD" w:rsidR="003F058D" w:rsidRPr="002302C2" w:rsidRDefault="003369D0">
      <w:pPr>
        <w:jc w:val="both"/>
        <w:rPr>
          <w:rFonts w:ascii="Arial" w:hAnsi="Arial" w:cs="Arial"/>
          <w:sz w:val="20"/>
          <w:lang w:val="en-GB"/>
        </w:rPr>
      </w:pPr>
      <w:r w:rsidRPr="002302C2">
        <w:rPr>
          <w:rFonts w:ascii="Arial" w:hAnsi="Arial" w:cs="Arial"/>
          <w:sz w:val="20"/>
          <w:lang w:val="en-GB"/>
        </w:rPr>
        <w:t xml:space="preserve">According to the Electrical Appliance and Material Safety Act, if the business notification by the importer has not been conducted, it will be considered a </w:t>
      </w:r>
      <w:r w:rsidRPr="002302C2">
        <w:rPr>
          <w:rFonts w:ascii="Arial" w:hAnsi="Arial" w:cs="Arial"/>
          <w:sz w:val="20"/>
          <w:u w:val="single"/>
          <w:lang w:val="en-GB"/>
        </w:rPr>
        <w:t>violation of the law</w:t>
      </w:r>
      <w:r w:rsidRPr="002302C2">
        <w:rPr>
          <w:rFonts w:ascii="Arial" w:hAnsi="Arial" w:cs="Arial"/>
          <w:sz w:val="20"/>
          <w:lang w:val="en-GB"/>
        </w:rPr>
        <w:t xml:space="preserve">. Additionally, the information declared in this application may be disclosed to METI as </w:t>
      </w:r>
      <w:r w:rsidR="007C0FF7" w:rsidRPr="007C0FF7">
        <w:rPr>
          <w:rFonts w:ascii="Arial" w:hAnsi="Arial" w:cs="Arial"/>
          <w:sz w:val="20"/>
          <w:lang w:val="en-GB"/>
        </w:rPr>
        <w:t>TÜV</w:t>
      </w:r>
      <w:r w:rsidRPr="002302C2">
        <w:rPr>
          <w:rFonts w:ascii="Arial" w:hAnsi="Arial" w:cs="Arial"/>
          <w:sz w:val="20"/>
          <w:lang w:val="en-GB"/>
        </w:rPr>
        <w:t xml:space="preserve"> Rheinland Japan is a registered conformity assessment body under METI. Please confirm that you have filled </w:t>
      </w:r>
      <w:r w:rsidR="002546E9">
        <w:rPr>
          <w:rFonts w:ascii="Arial" w:hAnsi="Arial" w:cs="Arial" w:hint="eastAsia"/>
          <w:sz w:val="20"/>
          <w:lang w:val="en-GB"/>
        </w:rPr>
        <w:t>the application</w:t>
      </w:r>
      <w:r w:rsidRPr="002302C2">
        <w:rPr>
          <w:rFonts w:ascii="Arial" w:hAnsi="Arial" w:cs="Arial"/>
          <w:sz w:val="20"/>
          <w:lang w:val="en-GB"/>
        </w:rPr>
        <w:t xml:space="preserve"> out accurately and sign in the space below.</w:t>
      </w:r>
    </w:p>
    <w:p w14:paraId="6BE281D5" w14:textId="77777777" w:rsidR="007C0FF7" w:rsidRDefault="007C0FF7">
      <w:pPr>
        <w:jc w:val="both"/>
        <w:rPr>
          <w:rFonts w:ascii="Arial" w:hAnsi="Arial" w:cs="Arial"/>
          <w:lang w:val="en-GB"/>
        </w:rPr>
      </w:pPr>
    </w:p>
    <w:p w14:paraId="03A93877" w14:textId="77777777" w:rsidR="00B202A0" w:rsidRPr="00063F4E" w:rsidRDefault="00B202A0">
      <w:pPr>
        <w:jc w:val="both"/>
        <w:rPr>
          <w:rFonts w:ascii="Arial" w:hAnsi="Arial" w:cs="Arial"/>
          <w:u w:val="single"/>
        </w:rPr>
      </w:pPr>
      <w:r w:rsidRPr="00063F4E">
        <w:rPr>
          <w:rFonts w:ascii="Arial" w:hAnsi="Arial" w:cs="Arial"/>
        </w:rPr>
        <w:t>Application Date:</w:t>
      </w:r>
      <w:r w:rsidRPr="00063F4E">
        <w:rPr>
          <w:rFonts w:ascii="Arial" w:hAnsi="Arial" w:cs="Arial"/>
          <w:u w:val="single"/>
        </w:rPr>
        <w:tab/>
      </w:r>
      <w:r w:rsidR="00063F4E">
        <w:rPr>
          <w:rFonts w:ascii="Arial" w:hAnsi="Arial" w:cs="Arial"/>
          <w:color w:val="0000FF"/>
          <w:sz w:val="20"/>
          <w:u w:val="single"/>
        </w:rPr>
        <w:t>20yy</w:t>
      </w:r>
      <w:r w:rsidR="00063F4E">
        <w:rPr>
          <w:rFonts w:ascii="Arial" w:hAnsi="Arial" w:cs="Arial" w:hint="eastAsia"/>
          <w:color w:val="0000FF"/>
          <w:sz w:val="20"/>
          <w:u w:val="single"/>
        </w:rPr>
        <w:t>-</w:t>
      </w:r>
      <w:r w:rsidR="00063F4E">
        <w:rPr>
          <w:rFonts w:ascii="Arial" w:hAnsi="Arial" w:cs="Arial"/>
          <w:color w:val="0000FF"/>
          <w:sz w:val="20"/>
          <w:u w:val="single"/>
        </w:rPr>
        <w:t>mm</w:t>
      </w:r>
      <w:r w:rsidR="00063F4E">
        <w:rPr>
          <w:rFonts w:ascii="Arial" w:hAnsi="Arial" w:cs="Arial" w:hint="eastAsia"/>
          <w:color w:val="0000FF"/>
          <w:sz w:val="20"/>
          <w:u w:val="single"/>
        </w:rPr>
        <w:t>-</w:t>
      </w:r>
      <w:r>
        <w:rPr>
          <w:rFonts w:ascii="Arial" w:hAnsi="Arial" w:cs="Arial"/>
          <w:color w:val="0000FF"/>
          <w:sz w:val="20"/>
          <w:u w:val="single"/>
        </w:rPr>
        <w:t>dd</w:t>
      </w:r>
      <w:r w:rsidRPr="00063F4E">
        <w:rPr>
          <w:rFonts w:ascii="Arial" w:hAnsi="Arial" w:cs="Arial"/>
          <w:u w:val="single"/>
        </w:rPr>
        <w:tab/>
      </w:r>
      <w:r w:rsidRPr="00063F4E">
        <w:rPr>
          <w:rFonts w:ascii="Arial" w:hAnsi="Arial" w:cs="Arial"/>
        </w:rPr>
        <w:tab/>
        <w:t>Signature or Seal:</w:t>
      </w:r>
      <w:r w:rsidRPr="00063F4E">
        <w:rPr>
          <w:rFonts w:ascii="Arial" w:hAnsi="Arial" w:cs="Arial"/>
          <w:u w:val="single"/>
        </w:rPr>
        <w:tab/>
      </w:r>
      <w:r w:rsidRPr="00063F4E">
        <w:rPr>
          <w:rFonts w:ascii="Arial" w:hAnsi="Arial" w:cs="Arial"/>
          <w:u w:val="single"/>
        </w:rPr>
        <w:tab/>
      </w:r>
      <w:r w:rsidRPr="00063F4E">
        <w:rPr>
          <w:rFonts w:ascii="Arial" w:hAnsi="Arial" w:cs="Arial"/>
          <w:u w:val="single"/>
        </w:rPr>
        <w:tab/>
      </w:r>
    </w:p>
    <w:p w14:paraId="03A93879" w14:textId="4CED8979" w:rsidR="0084141B" w:rsidRDefault="00B202A0" w:rsidP="002302C2">
      <w:pPr>
        <w:jc w:val="both"/>
        <w:outlineLvl w:val="0"/>
        <w:rPr>
          <w:rFonts w:ascii="Arial Unicode MS" w:hAnsi="Arial Unicode MS"/>
          <w:b/>
          <w:sz w:val="24"/>
        </w:rPr>
      </w:pPr>
      <w:r>
        <w:rPr>
          <w:rFonts w:ascii="Arial Unicode MS" w:hAnsi="Arial Unicode MS" w:hint="eastAsia"/>
          <w:lang w:val="de-DE"/>
        </w:rPr>
        <w:t xml:space="preserve">　　　　　　　　　　　　　　　　　</w:t>
      </w:r>
      <w:r>
        <w:rPr>
          <w:rFonts w:ascii="Arial Unicode MS" w:hAnsi="Arial Unicode MS" w:hint="eastAsia"/>
        </w:rPr>
        <w:t xml:space="preserve">       </w:t>
      </w:r>
      <w:r w:rsidRPr="00FA0583">
        <w:rPr>
          <w:rFonts w:ascii="Arial Unicode MS" w:hAnsi="Arial Unicode MS" w:hint="eastAsia"/>
          <w:sz w:val="16"/>
          <w:szCs w:val="16"/>
        </w:rPr>
        <w:t xml:space="preserve">(Signature or Seal by the person </w:t>
      </w:r>
      <w:r w:rsidR="00AD74A3">
        <w:rPr>
          <w:rFonts w:ascii="Arial Unicode MS" w:hAnsi="Arial Unicode MS" w:hint="eastAsia"/>
          <w:sz w:val="16"/>
          <w:szCs w:val="16"/>
        </w:rPr>
        <w:t xml:space="preserve">mentioned </w:t>
      </w:r>
      <w:r w:rsidRPr="00FA0583">
        <w:rPr>
          <w:rFonts w:ascii="Arial Unicode MS" w:hAnsi="Arial Unicode MS" w:hint="eastAsia"/>
          <w:sz w:val="16"/>
          <w:szCs w:val="16"/>
        </w:rPr>
        <w:t>in Item</w:t>
      </w:r>
      <w:r w:rsidR="00FA0583">
        <w:rPr>
          <w:rFonts w:ascii="Arial Unicode MS" w:hAnsi="Arial Unicode MS" w:hint="eastAsia"/>
          <w:sz w:val="16"/>
          <w:szCs w:val="16"/>
        </w:rPr>
        <w:t>s 1 or</w:t>
      </w:r>
      <w:r w:rsidRPr="00FA0583">
        <w:rPr>
          <w:rFonts w:ascii="Arial Unicode MS" w:hAnsi="Arial Unicode MS" w:hint="eastAsia"/>
          <w:sz w:val="16"/>
          <w:szCs w:val="16"/>
        </w:rPr>
        <w:t xml:space="preserve"> 2)</w:t>
      </w:r>
    </w:p>
    <w:p w14:paraId="03A9387B" w14:textId="77777777" w:rsidR="0084141B" w:rsidRPr="00360ECA" w:rsidRDefault="0084141B" w:rsidP="0084141B">
      <w:pPr>
        <w:rPr>
          <w:rFonts w:ascii="Arial" w:hAnsi="Arial" w:cs="Arial"/>
          <w:szCs w:val="21"/>
        </w:rPr>
      </w:pPr>
      <w:r w:rsidRPr="00360ECA">
        <w:rPr>
          <w:rFonts w:ascii="Arial" w:hAnsi="Arial" w:cs="Arial"/>
          <w:szCs w:val="21"/>
        </w:rPr>
        <w:t>&lt;Contact&gt;</w:t>
      </w:r>
    </w:p>
    <w:p w14:paraId="03A9387C" w14:textId="77777777" w:rsidR="0084141B" w:rsidRPr="00876FF6" w:rsidRDefault="0084141B" w:rsidP="0084141B">
      <w:pPr>
        <w:rPr>
          <w:rFonts w:ascii="Arial" w:hAnsi="Arial" w:cs="Arial"/>
          <w:sz w:val="20"/>
          <w:lang w:val="de-DE"/>
        </w:rPr>
      </w:pPr>
      <w:r w:rsidRPr="00876FF6">
        <w:rPr>
          <w:rFonts w:ascii="Arial" w:hAnsi="Arial" w:cs="Arial"/>
          <w:sz w:val="20"/>
          <w:lang w:val="de-DE"/>
        </w:rPr>
        <w:t>TÜV Rheinland Japan Ltd.</w:t>
      </w:r>
    </w:p>
    <w:p w14:paraId="03A9387D" w14:textId="77777777" w:rsidR="0084141B" w:rsidRPr="00876FF6" w:rsidRDefault="0084141B" w:rsidP="0084141B">
      <w:pPr>
        <w:rPr>
          <w:rFonts w:ascii="Arial" w:hAnsi="Arial" w:cs="Arial"/>
          <w:sz w:val="20"/>
          <w:lang w:val="de-DE"/>
        </w:rPr>
      </w:pPr>
      <w:r w:rsidRPr="00876FF6">
        <w:rPr>
          <w:rFonts w:ascii="Arial" w:hAnsi="Arial" w:cs="Arial"/>
          <w:sz w:val="20"/>
          <w:lang w:val="de-DE"/>
        </w:rPr>
        <w:t>Customer Service Center</w:t>
      </w:r>
    </w:p>
    <w:p w14:paraId="03A93881" w14:textId="12DC404A" w:rsidR="00D16029" w:rsidRDefault="00E01127">
      <w:pPr>
        <w:rPr>
          <w:rFonts w:ascii="Arial Unicode MS" w:hAnsi="Arial Unicode MS"/>
          <w:b/>
          <w:sz w:val="24"/>
        </w:rPr>
      </w:pPr>
      <w:r w:rsidRPr="00876FF6">
        <w:rPr>
          <w:rFonts w:ascii="Arial" w:hAnsi="Arial" w:cs="Arial"/>
          <w:sz w:val="20"/>
          <w:lang w:val="de-DE"/>
        </w:rPr>
        <w:tab/>
      </w:r>
      <w:r w:rsidRPr="00360ECA">
        <w:rPr>
          <w:rFonts w:ascii="Arial" w:hAnsi="Arial" w:cs="Arial"/>
          <w:lang w:val="de-DE"/>
        </w:rPr>
        <w:t xml:space="preserve">E-mail </w:t>
      </w:r>
      <w:hyperlink r:id="rId11" w:tgtFrame="_blank" w:history="1">
        <w:r w:rsidRPr="00360ECA">
          <w:rPr>
            <w:rStyle w:val="Hyperlink"/>
            <w:rFonts w:ascii="Arial" w:hAnsi="Arial" w:cs="Arial"/>
            <w:lang w:val="de-DE"/>
          </w:rPr>
          <w:t xml:space="preserve">info@jpn.tuv.com </w:t>
        </w:r>
      </w:hyperlink>
      <w:r w:rsidRPr="00876FF6">
        <w:rPr>
          <w:rFonts w:ascii="Arial" w:hAnsi="Arial" w:cs="Arial"/>
          <w:sz w:val="20"/>
          <w:lang w:val="de-DE"/>
        </w:rPr>
        <w:t xml:space="preserve"> </w:t>
      </w:r>
      <w:r w:rsidR="00B202A0" w:rsidRPr="00E01127">
        <w:rPr>
          <w:rFonts w:ascii="Arial Unicode MS" w:hAnsi="Arial Unicode MS"/>
          <w:b/>
          <w:sz w:val="24"/>
        </w:rPr>
        <w:br w:type="page"/>
      </w:r>
    </w:p>
    <w:p w14:paraId="03A93882" w14:textId="77777777" w:rsidR="00D16029" w:rsidRPr="00A10EC2" w:rsidRDefault="00D16029" w:rsidP="00D16029">
      <w:pPr>
        <w:pStyle w:val="Title"/>
      </w:pPr>
      <w:r w:rsidRPr="00A10EC2">
        <w:lastRenderedPageBreak/>
        <w:t>Application for Authorized Valid Copy</w:t>
      </w:r>
    </w:p>
    <w:p w14:paraId="03A93883" w14:textId="77777777" w:rsidR="00D16029" w:rsidRPr="00A10EC2" w:rsidRDefault="00D16029" w:rsidP="00D16029">
      <w:pPr>
        <w:jc w:val="center"/>
        <w:rPr>
          <w:rFonts w:ascii="Arial" w:hAnsi="Arial" w:cs="Arial"/>
          <w:bCs/>
          <w:sz w:val="20"/>
        </w:rPr>
      </w:pPr>
      <w:r w:rsidRPr="00360ECA">
        <w:rPr>
          <w:rFonts w:ascii="Arial" w:hAnsi="Arial" w:cs="Arial"/>
          <w:bCs/>
          <w:sz w:val="20"/>
        </w:rPr>
        <w:t xml:space="preserve"> (For application by foreign manufacturer)</w:t>
      </w:r>
    </w:p>
    <w:p w14:paraId="03A93884" w14:textId="77777777" w:rsidR="00D16029" w:rsidRPr="00A10EC2" w:rsidRDefault="00D16029" w:rsidP="00D16029">
      <w:pPr>
        <w:rPr>
          <w:rFonts w:ascii="Arial" w:hAnsi="Arial" w:cs="Arial"/>
        </w:rPr>
      </w:pPr>
    </w:p>
    <w:p w14:paraId="03A93885" w14:textId="77777777" w:rsidR="00ED59A7" w:rsidRPr="00A10EC2" w:rsidRDefault="00ED59A7" w:rsidP="00D16029">
      <w:pPr>
        <w:rPr>
          <w:rFonts w:ascii="Arial" w:hAnsi="Arial" w:cs="Arial"/>
        </w:rPr>
      </w:pPr>
    </w:p>
    <w:p w14:paraId="03A93886" w14:textId="77777777" w:rsidR="00D16029" w:rsidRPr="00A10EC2" w:rsidRDefault="00D16029" w:rsidP="00D16029">
      <w:pPr>
        <w:jc w:val="both"/>
        <w:rPr>
          <w:rFonts w:ascii="Arial" w:hAnsi="Arial" w:cs="Arial"/>
          <w:sz w:val="20"/>
          <w:lang w:val="de-DE"/>
        </w:rPr>
      </w:pPr>
      <w:r w:rsidRPr="00A10EC2">
        <w:rPr>
          <w:rFonts w:ascii="Arial" w:hAnsi="Arial" w:cs="Arial"/>
          <w:sz w:val="20"/>
          <w:lang w:val="de-DE"/>
        </w:rPr>
        <w:t>To  TÜV Rheinland Japan Ltd.</w:t>
      </w:r>
    </w:p>
    <w:p w14:paraId="03A93887" w14:textId="77777777" w:rsidR="00D16029" w:rsidRDefault="00D16029" w:rsidP="00D16029">
      <w:pPr>
        <w:jc w:val="both"/>
        <w:rPr>
          <w:rFonts w:ascii="Arial" w:hAnsi="Arial" w:cs="Arial"/>
          <w:sz w:val="20"/>
          <w:lang w:val="de-DE"/>
        </w:rPr>
      </w:pPr>
    </w:p>
    <w:p w14:paraId="03A93888" w14:textId="77777777" w:rsidR="00ED59A7" w:rsidRDefault="00ED59A7" w:rsidP="00D16029">
      <w:pPr>
        <w:jc w:val="both"/>
        <w:rPr>
          <w:rFonts w:ascii="Arial" w:hAnsi="Arial" w:cs="Arial"/>
          <w:sz w:val="20"/>
          <w:lang w:val="de-DE"/>
        </w:rPr>
      </w:pPr>
    </w:p>
    <w:p w14:paraId="03A93889" w14:textId="77777777" w:rsidR="00D16029" w:rsidRDefault="00D16029" w:rsidP="00D16029">
      <w:pPr>
        <w:jc w:val="both"/>
        <w:rPr>
          <w:rFonts w:ascii="Arial" w:hAnsi="Arial" w:cs="Arial"/>
          <w:sz w:val="20"/>
        </w:rPr>
      </w:pPr>
      <w:r>
        <w:rPr>
          <w:rFonts w:ascii="Arial" w:hAnsi="Arial" w:cs="Arial" w:hint="eastAsia"/>
          <w:sz w:val="20"/>
        </w:rPr>
        <w:t xml:space="preserve">Hereby, I apply for issuance of </w:t>
      </w:r>
      <w:r w:rsidR="00ED59A7">
        <w:rPr>
          <w:rFonts w:ascii="Arial" w:hAnsi="Arial" w:cs="Arial" w:hint="eastAsia"/>
          <w:sz w:val="20"/>
        </w:rPr>
        <w:t xml:space="preserve">Authorized Valid Copy for the </w:t>
      </w:r>
      <w:r w:rsidR="000F3AF2">
        <w:rPr>
          <w:rFonts w:ascii="Arial" w:hAnsi="Arial" w:cs="Arial" w:hint="eastAsia"/>
          <w:sz w:val="20"/>
        </w:rPr>
        <w:t xml:space="preserve">equivalent of the </w:t>
      </w:r>
      <w:r w:rsidR="00ED59A7">
        <w:rPr>
          <w:rFonts w:ascii="Arial" w:hAnsi="Arial" w:cs="Arial" w:hint="eastAsia"/>
          <w:sz w:val="20"/>
        </w:rPr>
        <w:t>certificate mentioned in 2.</w:t>
      </w:r>
    </w:p>
    <w:p w14:paraId="03A9388A" w14:textId="77777777" w:rsidR="00D16029" w:rsidRDefault="00D16029" w:rsidP="00D16029">
      <w:pPr>
        <w:jc w:val="both"/>
        <w:rPr>
          <w:rFonts w:ascii="Arial" w:hAnsi="Arial" w:cs="Arial"/>
          <w:sz w:val="20"/>
        </w:rPr>
      </w:pPr>
    </w:p>
    <w:p w14:paraId="03A9388D" w14:textId="77777777" w:rsidR="00D16029" w:rsidRDefault="00D16029" w:rsidP="00D16029">
      <w:pPr>
        <w:spacing w:line="360" w:lineRule="auto"/>
        <w:jc w:val="both"/>
        <w:outlineLvl w:val="0"/>
        <w:rPr>
          <w:rFonts w:ascii="Arial" w:hAnsi="Arial" w:cs="Arial"/>
          <w:sz w:val="20"/>
        </w:rPr>
      </w:pPr>
      <w:r>
        <w:rPr>
          <w:rFonts w:ascii="Arial" w:hAnsi="Arial" w:cs="Arial"/>
          <w:sz w:val="20"/>
        </w:rPr>
        <w:t>1. Applicant</w:t>
      </w:r>
    </w:p>
    <w:p w14:paraId="03A9388E" w14:textId="77777777" w:rsidR="00ED59A7" w:rsidRDefault="00ED59A7" w:rsidP="00D16029">
      <w:pPr>
        <w:ind w:firstLine="720"/>
        <w:jc w:val="both"/>
        <w:rPr>
          <w:rFonts w:ascii="Arial" w:hAnsi="Arial" w:cs="Arial"/>
          <w:sz w:val="20"/>
        </w:rPr>
      </w:pPr>
    </w:p>
    <w:p w14:paraId="03A9388F" w14:textId="77777777" w:rsidR="00D16029" w:rsidRDefault="00D16029" w:rsidP="00D16029">
      <w:pPr>
        <w:ind w:firstLine="720"/>
        <w:jc w:val="both"/>
        <w:rPr>
          <w:rFonts w:ascii="Arial" w:hAnsi="Arial" w:cs="Arial"/>
          <w:sz w:val="20"/>
        </w:rPr>
      </w:pPr>
      <w:r>
        <w:rPr>
          <w:rFonts w:ascii="Arial" w:hAnsi="Arial" w:cs="Arial"/>
          <w:sz w:val="20"/>
        </w:rPr>
        <w:t>Company Name:</w:t>
      </w:r>
    </w:p>
    <w:p w14:paraId="03A93890" w14:textId="77777777" w:rsidR="00ED59A7" w:rsidRDefault="00ED59A7" w:rsidP="00ED59A7">
      <w:pPr>
        <w:ind w:firstLine="720"/>
        <w:jc w:val="both"/>
        <w:rPr>
          <w:rFonts w:ascii="Arial" w:hAnsi="Arial" w:cs="Arial"/>
          <w:sz w:val="20"/>
        </w:rPr>
      </w:pPr>
      <w:r>
        <w:rPr>
          <w:rFonts w:ascii="Arial" w:hAnsi="Arial" w:cs="Arial" w:hint="eastAsia"/>
          <w:sz w:val="20"/>
        </w:rPr>
        <w:t>Name of business place</w:t>
      </w:r>
      <w:r>
        <w:rPr>
          <w:rFonts w:ascii="Arial" w:hAnsi="Arial" w:cs="Arial"/>
          <w:sz w:val="20"/>
        </w:rPr>
        <w:t>:</w:t>
      </w:r>
    </w:p>
    <w:p w14:paraId="03A93891" w14:textId="77777777" w:rsidR="00ED59A7" w:rsidRDefault="00ED59A7" w:rsidP="00ED59A7">
      <w:pPr>
        <w:ind w:firstLine="720"/>
        <w:jc w:val="both"/>
        <w:rPr>
          <w:rFonts w:ascii="Arial" w:hAnsi="Arial" w:cs="Arial"/>
          <w:sz w:val="20"/>
        </w:rPr>
      </w:pPr>
      <w:r>
        <w:rPr>
          <w:rFonts w:ascii="Arial" w:hAnsi="Arial" w:cs="Arial"/>
          <w:sz w:val="20"/>
        </w:rPr>
        <w:t>Address:</w:t>
      </w:r>
    </w:p>
    <w:p w14:paraId="03A93892" w14:textId="77777777" w:rsidR="00ED59A7" w:rsidRDefault="00ED59A7" w:rsidP="00ED59A7">
      <w:pPr>
        <w:ind w:firstLine="720"/>
        <w:jc w:val="both"/>
        <w:rPr>
          <w:rFonts w:ascii="Arial" w:hAnsi="Arial" w:cs="Arial"/>
          <w:sz w:val="20"/>
        </w:rPr>
      </w:pPr>
      <w:r>
        <w:rPr>
          <w:rFonts w:ascii="Arial" w:hAnsi="Arial" w:cs="Arial"/>
          <w:sz w:val="20"/>
        </w:rPr>
        <w:t>Department/Title:</w:t>
      </w:r>
    </w:p>
    <w:p w14:paraId="03A93893" w14:textId="77777777" w:rsidR="00ED59A7" w:rsidRDefault="00ED59A7" w:rsidP="00ED59A7">
      <w:pPr>
        <w:ind w:firstLine="720"/>
        <w:jc w:val="both"/>
        <w:rPr>
          <w:rFonts w:ascii="Arial" w:hAnsi="Arial" w:cs="Arial"/>
          <w:sz w:val="20"/>
        </w:rPr>
      </w:pPr>
      <w:r>
        <w:rPr>
          <w:rFonts w:ascii="Arial" w:hAnsi="Arial" w:cs="Arial"/>
          <w:sz w:val="20"/>
        </w:rPr>
        <w:t xml:space="preserve">Name: </w:t>
      </w:r>
    </w:p>
    <w:p w14:paraId="03A93894" w14:textId="77777777" w:rsidR="00ED59A7" w:rsidRDefault="00ED59A7" w:rsidP="00ED59A7">
      <w:pPr>
        <w:ind w:firstLine="720"/>
        <w:jc w:val="both"/>
        <w:rPr>
          <w:rFonts w:ascii="Arial" w:hAnsi="Arial" w:cs="Arial"/>
          <w:sz w:val="20"/>
        </w:rPr>
      </w:pPr>
      <w:r>
        <w:rPr>
          <w:rFonts w:ascii="Arial" w:hAnsi="Arial" w:cs="Arial"/>
          <w:sz w:val="20"/>
        </w:rPr>
        <w:t xml:space="preserve">TEL: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FAX:</w:t>
      </w:r>
    </w:p>
    <w:p w14:paraId="03A93895" w14:textId="77777777" w:rsidR="00ED59A7" w:rsidRDefault="00ED59A7" w:rsidP="00ED59A7">
      <w:pPr>
        <w:ind w:firstLine="720"/>
        <w:jc w:val="both"/>
        <w:rPr>
          <w:rFonts w:ascii="Arial" w:hAnsi="Arial" w:cs="Arial"/>
          <w:sz w:val="20"/>
        </w:rPr>
      </w:pPr>
      <w:r>
        <w:rPr>
          <w:rFonts w:ascii="Arial" w:hAnsi="Arial" w:cs="Arial"/>
          <w:sz w:val="20"/>
        </w:rPr>
        <w:t>E-mail:</w:t>
      </w:r>
    </w:p>
    <w:p w14:paraId="7A0B422E" w14:textId="77777777" w:rsidR="00530994" w:rsidRDefault="00530994" w:rsidP="002302C2">
      <w:pPr>
        <w:rPr>
          <w:rFonts w:ascii="Arial" w:hAnsi="Arial" w:cs="Arial"/>
          <w:b/>
          <w:bCs/>
          <w:sz w:val="20"/>
        </w:rPr>
      </w:pPr>
    </w:p>
    <w:p w14:paraId="1CF6D9BF" w14:textId="77777777" w:rsidR="00530994" w:rsidRDefault="00530994" w:rsidP="00530994">
      <w:pPr>
        <w:spacing w:line="360" w:lineRule="auto"/>
        <w:rPr>
          <w:rFonts w:ascii="Arial" w:hAnsi="Arial" w:cs="Arial"/>
          <w:sz w:val="20"/>
        </w:rPr>
      </w:pPr>
      <w:r w:rsidRPr="0014454B">
        <w:rPr>
          <w:rFonts w:ascii="Arial" w:hAnsi="Arial" w:cs="Arial"/>
          <w:b/>
          <w:bCs/>
          <w:sz w:val="20"/>
        </w:rPr>
        <w:t>2. Who the authorized valid cop(</w:t>
      </w:r>
      <w:proofErr w:type="spellStart"/>
      <w:r w:rsidRPr="0014454B">
        <w:rPr>
          <w:rFonts w:ascii="Arial" w:hAnsi="Arial" w:cs="Arial"/>
          <w:b/>
          <w:bCs/>
          <w:sz w:val="20"/>
        </w:rPr>
        <w:t>ies</w:t>
      </w:r>
      <w:proofErr w:type="spellEnd"/>
      <w:r w:rsidRPr="0014454B">
        <w:rPr>
          <w:rFonts w:ascii="Arial" w:hAnsi="Arial" w:cs="Arial"/>
          <w:b/>
          <w:bCs/>
          <w:sz w:val="20"/>
        </w:rPr>
        <w:t>) be provided to:</w:t>
      </w:r>
    </w:p>
    <w:p w14:paraId="450C31C1" w14:textId="77777777" w:rsidR="00530994" w:rsidRDefault="00530994" w:rsidP="00530994">
      <w:pPr>
        <w:ind w:firstLineChars="50" w:firstLine="100"/>
        <w:rPr>
          <w:rFonts w:ascii="Arial" w:hAnsi="Arial" w:cs="Arial"/>
          <w:color w:val="000000"/>
          <w:sz w:val="20"/>
        </w:rPr>
      </w:pPr>
      <w:r>
        <w:rPr>
          <w:rFonts w:ascii="Arial" w:hAnsi="Arial" w:cs="Arial"/>
          <w:color w:val="000000"/>
          <w:sz w:val="20"/>
          <w:lang w:val="en-GB"/>
        </w:rPr>
        <w:fldChar w:fldCharType="begin">
          <w:ffData>
            <w:name w:val="Check1"/>
            <w:enabled/>
            <w:calcOnExit w:val="0"/>
            <w:checkBox>
              <w:sizeAuto/>
              <w:default w:val="0"/>
            </w:checkBox>
          </w:ffData>
        </w:fldChar>
      </w:r>
      <w:r>
        <w:rPr>
          <w:rFonts w:ascii="Arial" w:hAnsi="Arial" w:cs="Arial"/>
          <w:color w:val="000000"/>
          <w:sz w:val="20"/>
          <w:lang w:val="en-GB"/>
        </w:rPr>
        <w:instrText xml:space="preserve"> FORMCHECKBOX </w:instrText>
      </w:r>
      <w:r>
        <w:rPr>
          <w:rFonts w:ascii="Arial" w:hAnsi="Arial" w:cs="Arial"/>
          <w:color w:val="000000"/>
          <w:sz w:val="20"/>
          <w:lang w:val="en-GB"/>
        </w:rPr>
      </w:r>
      <w:r>
        <w:rPr>
          <w:rFonts w:ascii="Arial" w:hAnsi="Arial" w:cs="Arial"/>
          <w:color w:val="000000"/>
          <w:sz w:val="20"/>
          <w:lang w:val="en-GB"/>
        </w:rPr>
        <w:fldChar w:fldCharType="separate"/>
      </w:r>
      <w:r>
        <w:rPr>
          <w:rFonts w:ascii="Arial" w:hAnsi="Arial" w:cs="Arial"/>
          <w:color w:val="000000"/>
          <w:sz w:val="20"/>
          <w:lang w:val="en-GB"/>
        </w:rPr>
        <w:fldChar w:fldCharType="end"/>
      </w:r>
      <w:r>
        <w:rPr>
          <w:rFonts w:ascii="Arial" w:hAnsi="Arial" w:cs="Arial"/>
          <w:color w:val="000000"/>
          <w:sz w:val="20"/>
          <w:lang w:val="en-GB"/>
        </w:rPr>
        <w:t xml:space="preserve"> Notifying Supplier </w:t>
      </w:r>
      <w:r>
        <w:rPr>
          <w:rFonts w:ascii="Arial" w:hAnsi="Arial" w:cs="Arial"/>
          <w:color w:val="000000"/>
          <w:sz w:val="20"/>
        </w:rPr>
        <w:t>(</w:t>
      </w:r>
      <w:r>
        <w:rPr>
          <w:rFonts w:ascii="Arial" w:hAnsi="Arial" w:cs="Arial"/>
          <w:color w:val="000000"/>
          <w:sz w:val="20"/>
          <w:lang w:val="en-GB"/>
        </w:rPr>
        <w:t>Japanese importer</w:t>
      </w:r>
      <w:r>
        <w:rPr>
          <w:rFonts w:ascii="Arial" w:hAnsi="Arial" w:cs="Arial"/>
          <w:color w:val="000000"/>
          <w:sz w:val="20"/>
        </w:rPr>
        <w:t>)</w:t>
      </w:r>
      <w:r>
        <w:rPr>
          <w:rFonts w:ascii="Arial" w:hAnsi="Arial" w:cs="Arial" w:hint="eastAsia"/>
          <w:color w:val="000000"/>
          <w:sz w:val="20"/>
        </w:rPr>
        <w:t xml:space="preserve">             </w:t>
      </w:r>
      <w:r>
        <w:rPr>
          <w:rFonts w:ascii="Arial" w:hAnsi="Arial" w:cs="Arial"/>
          <w:color w:val="000000"/>
          <w:sz w:val="20"/>
          <w:lang w:val="en-GB"/>
        </w:rPr>
        <w:fldChar w:fldCharType="begin">
          <w:ffData>
            <w:name w:val="Check1"/>
            <w:enabled/>
            <w:calcOnExit w:val="0"/>
            <w:checkBox>
              <w:sizeAuto/>
              <w:default w:val="0"/>
            </w:checkBox>
          </w:ffData>
        </w:fldChar>
      </w:r>
      <w:r>
        <w:rPr>
          <w:rFonts w:ascii="Arial" w:hAnsi="Arial" w:cs="Arial"/>
          <w:color w:val="000000"/>
          <w:sz w:val="20"/>
          <w:lang w:val="en-GB"/>
        </w:rPr>
        <w:instrText xml:space="preserve"> FORMCHECKBOX </w:instrText>
      </w:r>
      <w:r>
        <w:rPr>
          <w:rFonts w:ascii="Arial" w:hAnsi="Arial" w:cs="Arial"/>
          <w:color w:val="000000"/>
          <w:sz w:val="20"/>
          <w:lang w:val="en-GB"/>
        </w:rPr>
      </w:r>
      <w:r>
        <w:rPr>
          <w:rFonts w:ascii="Arial" w:hAnsi="Arial" w:cs="Arial"/>
          <w:color w:val="000000"/>
          <w:sz w:val="20"/>
          <w:lang w:val="en-GB"/>
        </w:rPr>
        <w:fldChar w:fldCharType="separate"/>
      </w:r>
      <w:r>
        <w:rPr>
          <w:rFonts w:ascii="Arial" w:hAnsi="Arial" w:cs="Arial"/>
          <w:color w:val="000000"/>
          <w:sz w:val="20"/>
          <w:lang w:val="en-GB"/>
        </w:rPr>
        <w:fldChar w:fldCharType="end"/>
      </w:r>
      <w:r>
        <w:rPr>
          <w:rFonts w:ascii="Arial" w:hAnsi="Arial" w:cs="Arial"/>
          <w:color w:val="000000"/>
          <w:sz w:val="20"/>
          <w:lang w:val="en-GB"/>
        </w:rPr>
        <w:t xml:space="preserve"> Notifying Supplier </w:t>
      </w:r>
      <w:r>
        <w:rPr>
          <w:rFonts w:ascii="Arial" w:hAnsi="Arial" w:cs="Arial"/>
          <w:color w:val="000000"/>
          <w:sz w:val="20"/>
        </w:rPr>
        <w:t>(</w:t>
      </w:r>
      <w:r>
        <w:rPr>
          <w:rFonts w:ascii="Arial" w:hAnsi="Arial" w:cs="Arial" w:hint="eastAsia"/>
          <w:color w:val="000000"/>
          <w:sz w:val="20"/>
          <w:lang w:val="en-GB"/>
        </w:rPr>
        <w:t>Specified</w:t>
      </w:r>
      <w:r>
        <w:rPr>
          <w:rFonts w:ascii="Arial" w:hAnsi="Arial" w:cs="Arial"/>
          <w:color w:val="000000"/>
          <w:sz w:val="20"/>
          <w:lang w:val="en-GB"/>
        </w:rPr>
        <w:t xml:space="preserve"> importer</w:t>
      </w:r>
      <w:r>
        <w:rPr>
          <w:rFonts w:ascii="Arial" w:hAnsi="Arial" w:cs="Arial"/>
          <w:color w:val="000000"/>
          <w:sz w:val="20"/>
        </w:rPr>
        <w:t>)</w:t>
      </w:r>
    </w:p>
    <w:p w14:paraId="7FDD89E2" w14:textId="77777777" w:rsidR="00530994" w:rsidRPr="00A84867" w:rsidRDefault="00530994" w:rsidP="00530994">
      <w:pPr>
        <w:spacing w:line="360" w:lineRule="auto"/>
        <w:rPr>
          <w:rFonts w:ascii="Arial" w:hAnsi="Arial" w:cs="Arial"/>
          <w:sz w:val="18"/>
          <w:szCs w:val="18"/>
        </w:rPr>
      </w:pPr>
      <w:r>
        <w:rPr>
          <w:rFonts w:ascii="Arial" w:hAnsi="Arial" w:cs="Arial" w:hint="eastAsia"/>
          <w:sz w:val="20"/>
        </w:rPr>
        <w:t xml:space="preserve">   </w:t>
      </w:r>
    </w:p>
    <w:p w14:paraId="70FF9BF5" w14:textId="34E9B799" w:rsidR="00530994" w:rsidRPr="00A84867" w:rsidRDefault="00530994" w:rsidP="00530994">
      <w:pPr>
        <w:ind w:firstLineChars="50" w:firstLine="90"/>
        <w:rPr>
          <w:rFonts w:ascii="Arial" w:hAnsi="Arial" w:cs="Arial"/>
          <w:color w:val="000000"/>
          <w:sz w:val="18"/>
          <w:szCs w:val="18"/>
        </w:rPr>
      </w:pPr>
      <w:r w:rsidRPr="00A84867">
        <w:rPr>
          <w:rFonts w:ascii="Arial" w:hAnsi="Arial" w:cs="Arial" w:hint="eastAsia"/>
          <w:color w:val="000000"/>
          <w:sz w:val="18"/>
          <w:szCs w:val="18"/>
        </w:rPr>
        <w:t xml:space="preserve">Note 1: </w:t>
      </w:r>
      <w:r w:rsidRPr="00A84867">
        <w:rPr>
          <w:rFonts w:ascii="Arial" w:hAnsi="Arial" w:cs="Arial"/>
          <w:color w:val="000000"/>
          <w:sz w:val="18"/>
          <w:szCs w:val="18"/>
        </w:rPr>
        <w:t xml:space="preserve">In case an overseas manufacturer </w:t>
      </w:r>
      <w:r w:rsidRPr="00A84867">
        <w:rPr>
          <w:rFonts w:ascii="Arial" w:hAnsi="Arial" w:cs="Arial" w:hint="eastAsia"/>
          <w:color w:val="000000"/>
          <w:sz w:val="18"/>
          <w:szCs w:val="18"/>
        </w:rPr>
        <w:t xml:space="preserve">itself </w:t>
      </w:r>
      <w:r w:rsidRPr="00A84867">
        <w:rPr>
          <w:rFonts w:ascii="Arial" w:hAnsi="Arial" w:cs="Arial"/>
          <w:color w:val="000000"/>
          <w:sz w:val="18"/>
          <w:szCs w:val="18"/>
        </w:rPr>
        <w:t xml:space="preserve">is a Specified importer(who delivers the products directly </w:t>
      </w:r>
      <w:r w:rsidRPr="00A84867">
        <w:rPr>
          <w:rFonts w:ascii="Arial" w:hAnsi="Arial" w:cs="Arial"/>
          <w:color w:val="000000"/>
          <w:sz w:val="18"/>
          <w:szCs w:val="18"/>
        </w:rPr>
        <w:br/>
      </w:r>
      <w:r w:rsidRPr="00A84867">
        <w:rPr>
          <w:rFonts w:ascii="Arial" w:hAnsi="Arial" w:cs="Arial" w:hint="eastAsia"/>
          <w:color w:val="000000"/>
          <w:sz w:val="18"/>
          <w:szCs w:val="18"/>
        </w:rPr>
        <w:t xml:space="preserve">  </w:t>
      </w:r>
      <w:r w:rsidRPr="00A84867">
        <w:rPr>
          <w:rFonts w:ascii="Arial" w:hAnsi="Arial" w:cs="Arial"/>
          <w:color w:val="000000"/>
          <w:sz w:val="18"/>
          <w:szCs w:val="18"/>
        </w:rPr>
        <w:t>t</w:t>
      </w:r>
      <w:r w:rsidRPr="00A84867">
        <w:rPr>
          <w:rFonts w:ascii="Arial" w:hAnsi="Arial" w:cs="Arial" w:hint="eastAsia"/>
          <w:color w:val="000000"/>
          <w:sz w:val="18"/>
          <w:szCs w:val="18"/>
        </w:rPr>
        <w:t xml:space="preserve">o </w:t>
      </w:r>
      <w:r w:rsidRPr="00A84867">
        <w:rPr>
          <w:rFonts w:ascii="Arial" w:hAnsi="Arial" w:cs="Arial"/>
          <w:color w:val="000000"/>
          <w:sz w:val="18"/>
          <w:szCs w:val="18"/>
        </w:rPr>
        <w:t xml:space="preserve">consumers in Japan utilizing online malls, EC sites or similar means.), </w:t>
      </w:r>
      <w:r>
        <w:rPr>
          <w:rFonts w:ascii="Arial" w:hAnsi="Arial" w:cs="Arial" w:hint="eastAsia"/>
          <w:color w:val="000000"/>
          <w:sz w:val="18"/>
          <w:szCs w:val="18"/>
        </w:rPr>
        <w:t xml:space="preserve">an </w:t>
      </w:r>
      <w:r w:rsidRPr="00A84867">
        <w:rPr>
          <w:rFonts w:ascii="Arial" w:hAnsi="Arial" w:cs="Arial"/>
          <w:color w:val="000000"/>
          <w:sz w:val="18"/>
          <w:szCs w:val="18"/>
        </w:rPr>
        <w:t>authorized valid copy will not</w:t>
      </w:r>
      <w:r w:rsidRPr="00A84867">
        <w:rPr>
          <w:rFonts w:ascii="Arial" w:hAnsi="Arial" w:cs="Arial" w:hint="eastAsia"/>
          <w:color w:val="000000"/>
          <w:sz w:val="18"/>
          <w:szCs w:val="18"/>
        </w:rPr>
        <w:t xml:space="preserve"> </w:t>
      </w:r>
      <w:r w:rsidRPr="00A84867">
        <w:rPr>
          <w:rFonts w:ascii="Arial" w:hAnsi="Arial" w:cs="Arial"/>
          <w:color w:val="000000"/>
          <w:sz w:val="18"/>
          <w:szCs w:val="18"/>
        </w:rPr>
        <w:br/>
      </w:r>
      <w:r w:rsidRPr="00A84867">
        <w:rPr>
          <w:rFonts w:ascii="Arial" w:hAnsi="Arial" w:cs="Arial" w:hint="eastAsia"/>
          <w:color w:val="000000"/>
          <w:sz w:val="18"/>
          <w:szCs w:val="18"/>
        </w:rPr>
        <w:t xml:space="preserve">  </w:t>
      </w:r>
      <w:r w:rsidRPr="00A84867">
        <w:rPr>
          <w:rFonts w:ascii="Arial" w:hAnsi="Arial" w:cs="Arial"/>
          <w:color w:val="000000"/>
          <w:sz w:val="18"/>
          <w:szCs w:val="18"/>
        </w:rPr>
        <w:t>be</w:t>
      </w:r>
      <w:r w:rsidRPr="00A84867">
        <w:rPr>
          <w:rFonts w:ascii="Arial" w:hAnsi="Arial" w:cs="Arial" w:hint="eastAsia"/>
          <w:color w:val="000000"/>
          <w:sz w:val="18"/>
          <w:szCs w:val="18"/>
        </w:rPr>
        <w:t xml:space="preserve"> </w:t>
      </w:r>
      <w:r w:rsidRPr="00A84867">
        <w:rPr>
          <w:rFonts w:ascii="Arial" w:hAnsi="Arial" w:cs="Arial"/>
          <w:color w:val="000000"/>
          <w:sz w:val="18"/>
          <w:szCs w:val="18"/>
        </w:rPr>
        <w:t xml:space="preserve">issued for a specified importer.    </w:t>
      </w:r>
      <w:r w:rsidRPr="00A84867">
        <w:rPr>
          <w:rFonts w:ascii="Arial" w:hAnsi="Arial" w:cs="Arial" w:hint="eastAsia"/>
          <w:color w:val="000000"/>
          <w:sz w:val="18"/>
          <w:szCs w:val="18"/>
        </w:rPr>
        <w:t xml:space="preserve"> </w:t>
      </w:r>
    </w:p>
    <w:p w14:paraId="190F05C2" w14:textId="5D3E89DC" w:rsidR="00530994" w:rsidRPr="00A84867" w:rsidRDefault="00530994" w:rsidP="00530994">
      <w:pPr>
        <w:rPr>
          <w:rFonts w:ascii="Arial" w:hAnsi="Arial" w:cs="Arial"/>
          <w:color w:val="000000"/>
          <w:sz w:val="18"/>
          <w:szCs w:val="18"/>
        </w:rPr>
      </w:pPr>
      <w:r w:rsidRPr="00A84867">
        <w:rPr>
          <w:rFonts w:ascii="Arial" w:hAnsi="Arial" w:cs="Arial" w:hint="eastAsia"/>
          <w:color w:val="000000"/>
          <w:sz w:val="18"/>
          <w:szCs w:val="18"/>
        </w:rPr>
        <w:t xml:space="preserve">  </w:t>
      </w:r>
      <w:r w:rsidRPr="00A84867">
        <w:rPr>
          <w:rFonts w:ascii="Arial" w:hAnsi="Arial" w:cs="Arial" w:hint="eastAsia"/>
          <w:color w:val="000000"/>
          <w:sz w:val="18"/>
          <w:szCs w:val="18"/>
          <w:lang w:val="en-GB"/>
        </w:rPr>
        <w:t>Note2: I</w:t>
      </w:r>
      <w:r w:rsidRPr="00A84867">
        <w:rPr>
          <w:rFonts w:ascii="Arial" w:hAnsi="Arial" w:cs="Arial"/>
          <w:color w:val="000000"/>
          <w:sz w:val="18"/>
          <w:szCs w:val="18"/>
          <w:lang w:val="en-GB"/>
        </w:rPr>
        <w:t>ssuance of</w:t>
      </w:r>
      <w:r w:rsidRPr="00A84867">
        <w:rPr>
          <w:rFonts w:ascii="Arial" w:hAnsi="Arial" w:cs="Arial" w:hint="eastAsia"/>
          <w:color w:val="000000"/>
          <w:sz w:val="18"/>
          <w:szCs w:val="18"/>
          <w:lang w:val="en-GB"/>
        </w:rPr>
        <w:t xml:space="preserve"> authorized valid </w:t>
      </w:r>
      <w:r w:rsidRPr="00A84867">
        <w:rPr>
          <w:rFonts w:ascii="Arial" w:hAnsi="Arial" w:cs="Arial"/>
          <w:color w:val="000000"/>
          <w:sz w:val="18"/>
          <w:szCs w:val="18"/>
          <w:lang w:val="en-GB"/>
        </w:rPr>
        <w:t>copies for specified importers will only be possible</w:t>
      </w:r>
      <w:r w:rsidRPr="00A84867">
        <w:rPr>
          <w:rFonts w:ascii="Arial" w:hAnsi="Arial" w:cs="Arial" w:hint="eastAsia"/>
          <w:color w:val="000000"/>
          <w:sz w:val="18"/>
          <w:szCs w:val="18"/>
          <w:lang w:val="en-GB"/>
        </w:rPr>
        <w:t xml:space="preserve"> </w:t>
      </w:r>
      <w:r w:rsidRPr="00A84867">
        <w:rPr>
          <w:rFonts w:ascii="Arial" w:hAnsi="Arial" w:cs="Arial"/>
          <w:color w:val="000000"/>
          <w:sz w:val="18"/>
          <w:szCs w:val="18"/>
          <w:lang w:val="en-GB"/>
        </w:rPr>
        <w:t xml:space="preserve">after confirming the business </w:t>
      </w:r>
      <w:r>
        <w:rPr>
          <w:rFonts w:ascii="Arial" w:hAnsi="Arial" w:cs="Arial"/>
          <w:color w:val="000000"/>
          <w:sz w:val="18"/>
          <w:szCs w:val="18"/>
          <w:lang w:val="en-GB"/>
        </w:rPr>
        <w:br/>
      </w:r>
      <w:r>
        <w:rPr>
          <w:rFonts w:ascii="Arial" w:hAnsi="Arial" w:cs="Arial" w:hint="eastAsia"/>
          <w:color w:val="000000"/>
          <w:sz w:val="18"/>
          <w:szCs w:val="18"/>
          <w:lang w:val="en-GB"/>
        </w:rPr>
        <w:t xml:space="preserve">  </w:t>
      </w:r>
      <w:r w:rsidRPr="00A84867">
        <w:rPr>
          <w:rFonts w:ascii="Arial" w:hAnsi="Arial" w:cs="Arial"/>
          <w:color w:val="000000"/>
          <w:sz w:val="18"/>
          <w:szCs w:val="18"/>
          <w:lang w:val="en-GB"/>
        </w:rPr>
        <w:t xml:space="preserve">notification </w:t>
      </w:r>
      <w:r>
        <w:rPr>
          <w:rFonts w:ascii="Arial" w:hAnsi="Arial" w:cs="Arial" w:hint="eastAsia"/>
          <w:color w:val="000000"/>
          <w:sz w:val="18"/>
          <w:szCs w:val="18"/>
          <w:lang w:val="en-GB"/>
        </w:rPr>
        <w:t xml:space="preserve">in section 5. </w:t>
      </w:r>
      <w:r w:rsidRPr="00A84867">
        <w:rPr>
          <w:rFonts w:ascii="Arial" w:hAnsi="Arial" w:cs="Arial"/>
          <w:color w:val="000000"/>
          <w:sz w:val="18"/>
          <w:szCs w:val="18"/>
          <w:lang w:val="en-GB"/>
        </w:rPr>
        <w:t>and on</w:t>
      </w:r>
      <w:r w:rsidRPr="00A84867">
        <w:rPr>
          <w:rFonts w:ascii="Arial" w:hAnsi="Arial" w:cs="Arial" w:hint="eastAsia"/>
          <w:color w:val="000000"/>
          <w:sz w:val="18"/>
          <w:szCs w:val="18"/>
          <w:lang w:val="en-GB"/>
        </w:rPr>
        <w:t xml:space="preserve"> and </w:t>
      </w:r>
      <w:r w:rsidRPr="00A84867">
        <w:rPr>
          <w:rFonts w:ascii="Arial" w:hAnsi="Arial" w:cs="Arial"/>
          <w:color w:val="000000"/>
          <w:sz w:val="18"/>
          <w:szCs w:val="18"/>
          <w:lang w:val="en-GB"/>
        </w:rPr>
        <w:t>after the</w:t>
      </w:r>
      <w:r w:rsidRPr="00A84867">
        <w:rPr>
          <w:rFonts w:ascii="Arial" w:hAnsi="Arial" w:cs="Arial" w:hint="eastAsia"/>
          <w:color w:val="000000"/>
          <w:sz w:val="18"/>
          <w:szCs w:val="18"/>
          <w:lang w:val="en-GB"/>
        </w:rPr>
        <w:t xml:space="preserve"> </w:t>
      </w:r>
      <w:r w:rsidRPr="00A84867">
        <w:rPr>
          <w:rFonts w:ascii="Arial" w:hAnsi="Arial" w:cs="Arial"/>
          <w:color w:val="000000"/>
          <w:sz w:val="18"/>
          <w:szCs w:val="18"/>
          <w:lang w:val="en-GB"/>
        </w:rPr>
        <w:t xml:space="preserve">enforcement date of the amended </w:t>
      </w:r>
      <w:r w:rsidRPr="00A84867">
        <w:rPr>
          <w:rFonts w:ascii="Arial" w:hAnsi="Arial" w:cs="Arial" w:hint="eastAsia"/>
          <w:color w:val="000000"/>
          <w:sz w:val="18"/>
          <w:szCs w:val="18"/>
          <w:lang w:val="en-GB"/>
        </w:rPr>
        <w:t>PSE law</w:t>
      </w:r>
      <w:r w:rsidRPr="00A84867">
        <w:rPr>
          <w:rFonts w:ascii="Arial" w:hAnsi="Arial" w:cs="Arial"/>
          <w:color w:val="000000"/>
          <w:sz w:val="18"/>
          <w:szCs w:val="18"/>
          <w:lang w:val="en-GB"/>
        </w:rPr>
        <w:t xml:space="preserve"> on December 25,</w:t>
      </w:r>
      <w:r w:rsidRPr="00A84867">
        <w:rPr>
          <w:rFonts w:ascii="Arial" w:hAnsi="Arial" w:cs="Arial" w:hint="eastAsia"/>
          <w:color w:val="000000"/>
          <w:sz w:val="18"/>
          <w:szCs w:val="18"/>
          <w:lang w:val="en-GB"/>
        </w:rPr>
        <w:t xml:space="preserve"> </w:t>
      </w:r>
      <w:r w:rsidRPr="00A84867">
        <w:rPr>
          <w:rFonts w:ascii="Arial" w:hAnsi="Arial" w:cs="Arial"/>
          <w:color w:val="000000"/>
          <w:sz w:val="18"/>
          <w:szCs w:val="18"/>
          <w:lang w:val="en-GB"/>
        </w:rPr>
        <w:t>2025.</w:t>
      </w:r>
    </w:p>
    <w:p w14:paraId="4EEC2B6D" w14:textId="77777777" w:rsidR="00530994" w:rsidRDefault="00530994" w:rsidP="00D16029">
      <w:pPr>
        <w:spacing w:line="360" w:lineRule="auto"/>
        <w:jc w:val="both"/>
        <w:rPr>
          <w:rFonts w:ascii="Arial" w:hAnsi="Arial" w:cs="Arial"/>
          <w:color w:val="000000"/>
          <w:sz w:val="20"/>
        </w:rPr>
      </w:pPr>
    </w:p>
    <w:p w14:paraId="03A93897" w14:textId="269AFF6C" w:rsidR="00ED59A7" w:rsidRDefault="00530994" w:rsidP="00ED59A7">
      <w:pPr>
        <w:spacing w:line="360" w:lineRule="auto"/>
        <w:jc w:val="both"/>
        <w:rPr>
          <w:rFonts w:ascii="Arial" w:hAnsi="Arial" w:cs="Arial"/>
          <w:color w:val="000000"/>
          <w:sz w:val="20"/>
        </w:rPr>
      </w:pPr>
      <w:r>
        <w:rPr>
          <w:rFonts w:ascii="Arial" w:hAnsi="Arial" w:cs="Arial" w:hint="eastAsia"/>
          <w:color w:val="000000"/>
          <w:sz w:val="20"/>
        </w:rPr>
        <w:t>3</w:t>
      </w:r>
      <w:r w:rsidR="00ED59A7">
        <w:rPr>
          <w:rFonts w:ascii="Arial" w:hAnsi="Arial" w:cs="Arial"/>
          <w:color w:val="000000"/>
          <w:sz w:val="20"/>
        </w:rPr>
        <w:t xml:space="preserve">. </w:t>
      </w:r>
      <w:r w:rsidR="00ED59A7">
        <w:rPr>
          <w:rFonts w:ascii="Arial" w:hAnsi="Arial" w:cs="Arial" w:hint="eastAsia"/>
          <w:color w:val="000000"/>
          <w:sz w:val="20"/>
        </w:rPr>
        <w:t xml:space="preserve">Certificate Number concerned: </w:t>
      </w:r>
      <w:r w:rsidR="00ED59A7">
        <w:rPr>
          <w:rFonts w:ascii="Arial" w:hAnsi="Arial" w:cs="Arial" w:hint="eastAsia"/>
          <w:color w:val="000000"/>
          <w:sz w:val="20"/>
        </w:rPr>
        <w:tab/>
        <w:t xml:space="preserve">JD </w:t>
      </w:r>
    </w:p>
    <w:p w14:paraId="03A93898" w14:textId="77777777" w:rsidR="00ED59A7" w:rsidRDefault="00ED59A7" w:rsidP="00D16029">
      <w:pPr>
        <w:spacing w:line="360" w:lineRule="auto"/>
        <w:jc w:val="both"/>
        <w:rPr>
          <w:rFonts w:ascii="Arial" w:hAnsi="Arial" w:cs="Arial"/>
          <w:color w:val="000000"/>
          <w:sz w:val="20"/>
        </w:rPr>
      </w:pPr>
    </w:p>
    <w:p w14:paraId="03A93899" w14:textId="77777777" w:rsidR="00ED59A7" w:rsidRDefault="00ED59A7" w:rsidP="00D16029">
      <w:pPr>
        <w:spacing w:line="360" w:lineRule="auto"/>
        <w:jc w:val="both"/>
        <w:rPr>
          <w:rFonts w:ascii="Arial" w:hAnsi="Arial" w:cs="Arial"/>
          <w:color w:val="000000"/>
          <w:sz w:val="16"/>
          <w:szCs w:val="16"/>
        </w:rPr>
      </w:pPr>
      <w:r>
        <w:rPr>
          <w:rFonts w:ascii="Arial" w:hAnsi="Arial" w:cs="Arial" w:hint="eastAsia"/>
          <w:color w:val="000000"/>
          <w:sz w:val="20"/>
        </w:rPr>
        <w:t xml:space="preserve">    Identification of Type Classification:</w:t>
      </w:r>
      <w:r>
        <w:rPr>
          <w:rFonts w:ascii="Arial" w:hAnsi="Arial" w:cs="Arial" w:hint="eastAsia"/>
          <w:color w:val="000000"/>
          <w:sz w:val="20"/>
        </w:rPr>
        <w:tab/>
        <w:t xml:space="preserve">CL                               </w:t>
      </w:r>
      <w:r w:rsidR="00FA0583">
        <w:rPr>
          <w:rFonts w:ascii="Arial" w:hAnsi="Arial" w:cs="Arial" w:hint="eastAsia"/>
          <w:color w:val="000000"/>
          <w:sz w:val="20"/>
        </w:rPr>
        <w:tab/>
      </w:r>
      <w:r w:rsidR="00FA0583">
        <w:rPr>
          <w:rFonts w:ascii="Arial" w:hAnsi="Arial" w:cs="Arial" w:hint="eastAsia"/>
          <w:color w:val="000000"/>
          <w:sz w:val="20"/>
        </w:rPr>
        <w:tab/>
      </w:r>
      <w:r w:rsidR="00FA0583">
        <w:rPr>
          <w:rFonts w:ascii="Arial" w:hAnsi="Arial" w:cs="Arial" w:hint="eastAsia"/>
          <w:color w:val="000000"/>
          <w:sz w:val="20"/>
        </w:rPr>
        <w:tab/>
      </w:r>
      <w:r w:rsidR="00AD74A3">
        <w:rPr>
          <w:rFonts w:ascii="Arial" w:hAnsi="Arial" w:cs="Arial" w:hint="eastAsia"/>
          <w:color w:val="000000"/>
          <w:sz w:val="16"/>
          <w:szCs w:val="16"/>
        </w:rPr>
        <w:t>(If two or more</w:t>
      </w:r>
      <w:r w:rsidRPr="00ED59A7">
        <w:rPr>
          <w:rFonts w:ascii="Arial" w:hAnsi="Arial" w:cs="Arial" w:hint="eastAsia"/>
          <w:color w:val="000000"/>
          <w:sz w:val="16"/>
          <w:szCs w:val="16"/>
        </w:rPr>
        <w:t xml:space="preserve"> exists)</w:t>
      </w:r>
    </w:p>
    <w:p w14:paraId="03A9389A" w14:textId="77777777" w:rsidR="00ED59A7" w:rsidRDefault="00ED59A7" w:rsidP="00D16029">
      <w:pPr>
        <w:spacing w:line="360" w:lineRule="auto"/>
        <w:jc w:val="both"/>
        <w:rPr>
          <w:rFonts w:ascii="Arial" w:hAnsi="Arial" w:cs="Arial"/>
          <w:color w:val="000000"/>
          <w:sz w:val="20"/>
          <w:lang w:val="en-GB"/>
        </w:rPr>
      </w:pPr>
    </w:p>
    <w:p w14:paraId="03A9389B" w14:textId="23458FFA" w:rsidR="00D16029" w:rsidRDefault="00530994" w:rsidP="00ED59A7">
      <w:pPr>
        <w:spacing w:line="360" w:lineRule="auto"/>
        <w:jc w:val="both"/>
        <w:rPr>
          <w:rFonts w:ascii="Arial" w:hAnsi="Arial" w:cs="Arial"/>
          <w:color w:val="000000"/>
          <w:sz w:val="20"/>
          <w:lang w:val="en-GB"/>
        </w:rPr>
      </w:pPr>
      <w:r>
        <w:rPr>
          <w:rFonts w:ascii="Arial" w:hAnsi="Arial" w:cs="Arial" w:hint="eastAsia"/>
          <w:sz w:val="20"/>
        </w:rPr>
        <w:t>4</w:t>
      </w:r>
      <w:r w:rsidR="00D16029">
        <w:rPr>
          <w:rFonts w:ascii="Arial" w:hAnsi="Arial" w:cs="Arial"/>
          <w:sz w:val="20"/>
        </w:rPr>
        <w:t xml:space="preserve">. </w:t>
      </w:r>
      <w:r w:rsidR="00ED59A7">
        <w:rPr>
          <w:rFonts w:ascii="Arial" w:hAnsi="Arial" w:cs="Arial"/>
          <w:sz w:val="20"/>
        </w:rPr>
        <w:t xml:space="preserve">Delivery deadline requested       </w:t>
      </w:r>
      <w:r w:rsidR="00ED59A7">
        <w:rPr>
          <w:rFonts w:ascii="Arial" w:hAnsi="Arial" w:cs="Arial" w:hint="eastAsia"/>
          <w:sz w:val="20"/>
        </w:rPr>
        <w:tab/>
      </w:r>
      <w:r w:rsidR="00ED59A7">
        <w:rPr>
          <w:rFonts w:ascii="Arial" w:hAnsi="Arial" w:cs="Arial"/>
          <w:sz w:val="20"/>
        </w:rPr>
        <w:t>(</w:t>
      </w:r>
      <w:r w:rsidR="00ED59A7">
        <w:rPr>
          <w:rFonts w:ascii="Arial" w:hAnsi="Arial" w:cs="Arial"/>
          <w:color w:val="0000FF"/>
          <w:sz w:val="20"/>
        </w:rPr>
        <w:t>20yy</w:t>
      </w:r>
      <w:r w:rsidR="00ED59A7">
        <w:rPr>
          <w:rFonts w:ascii="Arial" w:hAnsi="Arial" w:cs="Arial" w:hint="eastAsia"/>
          <w:color w:val="0000FF"/>
          <w:sz w:val="20"/>
        </w:rPr>
        <w:t>-</w:t>
      </w:r>
      <w:r w:rsidR="00ED59A7">
        <w:rPr>
          <w:rFonts w:ascii="Arial" w:hAnsi="Arial" w:cs="Arial"/>
          <w:color w:val="0000FF"/>
          <w:sz w:val="20"/>
        </w:rPr>
        <w:t>mm</w:t>
      </w:r>
      <w:r w:rsidR="00ED59A7">
        <w:rPr>
          <w:rFonts w:ascii="Arial" w:hAnsi="Arial" w:cs="Arial" w:hint="eastAsia"/>
          <w:color w:val="0000FF"/>
          <w:sz w:val="20"/>
        </w:rPr>
        <w:t>-</w:t>
      </w:r>
      <w:r w:rsidR="00ED59A7">
        <w:rPr>
          <w:rFonts w:ascii="Arial" w:hAnsi="Arial" w:cs="Arial"/>
          <w:color w:val="0000FF"/>
          <w:sz w:val="20"/>
        </w:rPr>
        <w:t>dd</w:t>
      </w:r>
      <w:r w:rsidR="00ED59A7">
        <w:rPr>
          <w:rFonts w:ascii="Arial" w:hAnsi="Arial" w:cs="Arial"/>
          <w:sz w:val="20"/>
        </w:rPr>
        <w:t>)</w:t>
      </w:r>
    </w:p>
    <w:p w14:paraId="03A9389C" w14:textId="77777777" w:rsidR="00ED59A7" w:rsidRPr="00ED59A7" w:rsidRDefault="00ED59A7" w:rsidP="00ED59A7">
      <w:pPr>
        <w:spacing w:line="360" w:lineRule="auto"/>
        <w:jc w:val="both"/>
        <w:rPr>
          <w:rFonts w:ascii="Arial" w:hAnsi="Arial" w:cs="Arial"/>
          <w:color w:val="000000"/>
          <w:sz w:val="20"/>
          <w:lang w:val="en-GB"/>
        </w:rPr>
      </w:pPr>
    </w:p>
    <w:p w14:paraId="03A9389D" w14:textId="3EB13712" w:rsidR="00D16029" w:rsidRDefault="00530994" w:rsidP="00D16029">
      <w:pPr>
        <w:spacing w:line="360" w:lineRule="auto"/>
        <w:jc w:val="both"/>
        <w:rPr>
          <w:rFonts w:ascii="Arial" w:hAnsi="Arial" w:cs="Arial"/>
          <w:sz w:val="20"/>
        </w:rPr>
      </w:pPr>
      <w:r>
        <w:rPr>
          <w:rFonts w:ascii="Arial" w:hAnsi="Arial" w:cs="Arial" w:hint="eastAsia"/>
          <w:sz w:val="20"/>
        </w:rPr>
        <w:t>5</w:t>
      </w:r>
      <w:r w:rsidR="00D16029">
        <w:rPr>
          <w:rFonts w:ascii="Arial" w:hAnsi="Arial" w:cs="Arial"/>
          <w:sz w:val="20"/>
        </w:rPr>
        <w:t xml:space="preserve">. </w:t>
      </w:r>
      <w:r w:rsidR="00FA0583">
        <w:rPr>
          <w:rFonts w:ascii="Arial" w:hAnsi="Arial" w:cs="Arial" w:hint="eastAsia"/>
          <w:sz w:val="20"/>
        </w:rPr>
        <w:t>Number requested:</w:t>
      </w:r>
      <w:r w:rsidR="00FA0583">
        <w:rPr>
          <w:rFonts w:ascii="Arial" w:hAnsi="Arial" w:cs="Arial" w:hint="eastAsia"/>
          <w:sz w:val="20"/>
        </w:rPr>
        <w:tab/>
      </w:r>
      <w:r w:rsidR="00FA0583">
        <w:rPr>
          <w:rFonts w:ascii="Arial" w:hAnsi="Arial" w:cs="Arial" w:hint="eastAsia"/>
          <w:sz w:val="20"/>
        </w:rPr>
        <w:tab/>
      </w:r>
      <w:r w:rsidR="00FA0583">
        <w:rPr>
          <w:rFonts w:ascii="Arial" w:hAnsi="Arial" w:cs="Arial" w:hint="eastAsia"/>
          <w:sz w:val="20"/>
        </w:rPr>
        <w:tab/>
        <w:t>(   ) set(s)</w:t>
      </w:r>
      <w:r w:rsidR="00FA0583">
        <w:rPr>
          <w:rFonts w:ascii="Arial" w:hAnsi="Arial" w:cs="Arial" w:hint="eastAsia"/>
          <w:sz w:val="20"/>
        </w:rPr>
        <w:tab/>
      </w:r>
      <w:r w:rsidR="00FA0583">
        <w:rPr>
          <w:rFonts w:ascii="Arial" w:hAnsi="Arial" w:cs="Arial" w:hint="eastAsia"/>
          <w:sz w:val="20"/>
        </w:rPr>
        <w:tab/>
      </w:r>
      <w:r w:rsidR="00FA0583">
        <w:rPr>
          <w:rFonts w:ascii="Arial" w:hAnsi="Arial" w:cs="Arial" w:hint="eastAsia"/>
          <w:sz w:val="20"/>
        </w:rPr>
        <w:tab/>
      </w:r>
      <w:r w:rsidR="00FA0583">
        <w:rPr>
          <w:rFonts w:ascii="Arial" w:hAnsi="Arial" w:cs="Arial" w:hint="eastAsia"/>
          <w:sz w:val="20"/>
        </w:rPr>
        <w:tab/>
        <w:t>(</w:t>
      </w:r>
      <w:r w:rsidR="00AD74A3">
        <w:rPr>
          <w:rFonts w:ascii="Arial" w:hAnsi="Arial" w:cs="Arial" w:hint="eastAsia"/>
          <w:sz w:val="16"/>
          <w:szCs w:val="16"/>
        </w:rPr>
        <w:t>E</w:t>
      </w:r>
      <w:r w:rsidR="00FA0583" w:rsidRPr="004A26AE">
        <w:rPr>
          <w:rFonts w:ascii="Arial" w:hAnsi="Arial" w:cs="Arial" w:hint="eastAsia"/>
          <w:sz w:val="16"/>
          <w:szCs w:val="16"/>
        </w:rPr>
        <w:t>nter the number in (</w:t>
      </w:r>
      <w:r w:rsidR="00FA0583">
        <w:rPr>
          <w:rFonts w:ascii="Arial" w:hAnsi="Arial" w:cs="Arial" w:hint="eastAsia"/>
          <w:sz w:val="16"/>
          <w:szCs w:val="16"/>
        </w:rPr>
        <w:t xml:space="preserve"> </w:t>
      </w:r>
      <w:r w:rsidR="00FA0583" w:rsidRPr="004A26AE">
        <w:rPr>
          <w:rFonts w:ascii="Arial" w:hAnsi="Arial" w:cs="Arial" w:hint="eastAsia"/>
          <w:sz w:val="16"/>
          <w:szCs w:val="16"/>
        </w:rPr>
        <w:t>)</w:t>
      </w:r>
      <w:r w:rsidR="00FA0583">
        <w:rPr>
          <w:rFonts w:ascii="Arial" w:hAnsi="Arial" w:cs="Arial" w:hint="eastAsia"/>
          <w:sz w:val="16"/>
          <w:szCs w:val="16"/>
        </w:rPr>
        <w:t>.)</w:t>
      </w:r>
    </w:p>
    <w:p w14:paraId="03A9389E" w14:textId="77777777" w:rsidR="00FA0583" w:rsidRDefault="00FA0583" w:rsidP="00D16029">
      <w:pPr>
        <w:spacing w:line="360" w:lineRule="auto"/>
        <w:jc w:val="both"/>
        <w:rPr>
          <w:rFonts w:ascii="Arial" w:hAnsi="Arial" w:cs="Arial"/>
          <w:sz w:val="20"/>
        </w:rPr>
      </w:pPr>
    </w:p>
    <w:p w14:paraId="0B37970B" w14:textId="2F9A91CB" w:rsidR="00455DB9" w:rsidRPr="00455DB9" w:rsidRDefault="00530994" w:rsidP="00455DB9">
      <w:pPr>
        <w:jc w:val="both"/>
        <w:rPr>
          <w:rFonts w:ascii="Arial" w:hAnsi="Arial" w:cs="Arial"/>
          <w:sz w:val="20"/>
          <w:lang w:val="en-GB"/>
        </w:rPr>
      </w:pPr>
      <w:bookmarkStart w:id="0" w:name="_Hlk174804494"/>
      <w:r>
        <w:rPr>
          <w:rFonts w:ascii="Arial" w:hAnsi="Arial" w:cs="Arial" w:hint="eastAsia"/>
          <w:sz w:val="20"/>
          <w:lang w:val="en-GB"/>
        </w:rPr>
        <w:t>6</w:t>
      </w:r>
      <w:r w:rsidR="00455DB9">
        <w:rPr>
          <w:rFonts w:ascii="Arial" w:hAnsi="Arial" w:cs="Arial"/>
          <w:sz w:val="20"/>
          <w:lang w:val="en-GB"/>
        </w:rPr>
        <w:t xml:space="preserve">. </w:t>
      </w:r>
      <w:r w:rsidR="005951C2">
        <w:rPr>
          <w:rFonts w:ascii="Arial" w:hAnsi="Arial" w:cs="Arial" w:hint="eastAsia"/>
          <w:sz w:val="20"/>
          <w:lang w:val="en-GB"/>
        </w:rPr>
        <w:t>C</w:t>
      </w:r>
      <w:r w:rsidR="00455DB9">
        <w:rPr>
          <w:rFonts w:ascii="Arial" w:hAnsi="Arial" w:cs="Arial"/>
          <w:sz w:val="20"/>
          <w:lang w:val="en-GB"/>
        </w:rPr>
        <w:t xml:space="preserve">opy of </w:t>
      </w:r>
      <w:r w:rsidR="00455DB9" w:rsidRPr="00455DB9">
        <w:rPr>
          <w:rFonts w:ascii="Arial" w:hAnsi="Arial" w:cs="Arial"/>
          <w:sz w:val="20"/>
          <w:lang w:val="en-GB"/>
        </w:rPr>
        <w:t>Notification of the Commencement of Business for Manufacturing (Importing)</w:t>
      </w:r>
    </w:p>
    <w:p w14:paraId="6EAA276F" w14:textId="2C8B8095" w:rsidR="00455DB9" w:rsidRPr="00CA4307" w:rsidRDefault="00455DB9" w:rsidP="00455DB9">
      <w:pPr>
        <w:jc w:val="both"/>
        <w:rPr>
          <w:rFonts w:ascii="Arial" w:hAnsi="Arial" w:cs="Arial"/>
          <w:sz w:val="20"/>
          <w:lang w:val="en-GB"/>
        </w:rPr>
      </w:pPr>
      <w:r w:rsidRPr="00455DB9">
        <w:rPr>
          <w:rFonts w:ascii="Arial" w:hAnsi="Arial" w:cs="Arial"/>
          <w:sz w:val="20"/>
          <w:lang w:val="en-GB"/>
        </w:rPr>
        <w:t>Electrical Appliances and Materials</w:t>
      </w:r>
      <w:r w:rsidR="009E46AF">
        <w:rPr>
          <w:rStyle w:val="EtQZchn"/>
          <w:rFonts w:ascii="ＭＳ 明朝" w:eastAsia="ＭＳ 明朝" w:hAnsi="ＭＳ 明朝" w:cs="ＭＳ 明朝" w:hint="eastAsia"/>
          <w:lang w:val="en-GB"/>
        </w:rPr>
        <w:t>（電気用品製造（輸入）事業届出書</w:t>
      </w:r>
      <w:r w:rsidR="009E46AF">
        <w:rPr>
          <w:rStyle w:val="EtQZchn"/>
          <w:rFonts w:ascii="ＭＳ 明朝" w:eastAsia="ＭＳ 明朝" w:hAnsi="ＭＳ 明朝" w:cs="ＭＳ 明朝" w:hint="eastAsia"/>
        </w:rPr>
        <w:t>）</w:t>
      </w:r>
    </w:p>
    <w:bookmarkEnd w:id="0"/>
    <w:p w14:paraId="03A938A1" w14:textId="77777777" w:rsidR="00FA0583" w:rsidRDefault="00FA0583" w:rsidP="00FA0583">
      <w:pPr>
        <w:jc w:val="both"/>
        <w:rPr>
          <w:rFonts w:ascii="Arial" w:hAnsi="Arial" w:cs="Arial"/>
          <w:lang w:val="en-GB"/>
        </w:rPr>
      </w:pPr>
    </w:p>
    <w:p w14:paraId="03A938A2" w14:textId="77777777" w:rsidR="00FA0583" w:rsidRPr="00A10EC2" w:rsidRDefault="00FA0583" w:rsidP="00FA0583">
      <w:pPr>
        <w:jc w:val="both"/>
        <w:rPr>
          <w:rFonts w:ascii="Arial" w:hAnsi="Arial" w:cs="Arial"/>
          <w:lang w:val="en-GB"/>
        </w:rPr>
      </w:pPr>
    </w:p>
    <w:p w14:paraId="79A9B59A" w14:textId="77777777" w:rsidR="00530994" w:rsidRPr="0014454B" w:rsidRDefault="00530994" w:rsidP="00530994">
      <w:pPr>
        <w:rPr>
          <w:rFonts w:ascii="Arial" w:hAnsi="Arial" w:cs="Arial"/>
          <w:sz w:val="20"/>
          <w:lang w:val="en-GB"/>
        </w:rPr>
      </w:pPr>
      <w:r w:rsidRPr="0014454B">
        <w:rPr>
          <w:rFonts w:ascii="Arial" w:eastAsia="ＭＳ 明朝" w:hAnsi="Arial" w:cs="Arial"/>
          <w:sz w:val="20"/>
        </w:rPr>
        <w:t>The information declared in this application may be disclosed to METI. Please ensure that you have accurately filled out and sign in the signature.</w:t>
      </w:r>
    </w:p>
    <w:p w14:paraId="03A938A3" w14:textId="77777777" w:rsidR="00FA0583" w:rsidRPr="00A10EC2" w:rsidRDefault="00FA0583" w:rsidP="00FA0583">
      <w:pPr>
        <w:jc w:val="both"/>
        <w:rPr>
          <w:rFonts w:ascii="Arial" w:hAnsi="Arial" w:cs="Arial"/>
          <w:lang w:val="en-GB"/>
        </w:rPr>
      </w:pPr>
    </w:p>
    <w:p w14:paraId="03A938A4" w14:textId="77777777" w:rsidR="00FA0583" w:rsidRPr="00A10EC2" w:rsidRDefault="00FA0583" w:rsidP="00FA0583">
      <w:pPr>
        <w:jc w:val="both"/>
        <w:rPr>
          <w:rFonts w:ascii="Arial" w:hAnsi="Arial" w:cs="Arial"/>
          <w:lang w:val="en-GB"/>
        </w:rPr>
      </w:pPr>
    </w:p>
    <w:p w14:paraId="03A938A5" w14:textId="77777777" w:rsidR="00FA0583" w:rsidRPr="00A10EC2" w:rsidRDefault="00FA0583" w:rsidP="00FA0583">
      <w:pPr>
        <w:jc w:val="both"/>
        <w:rPr>
          <w:rFonts w:ascii="Arial" w:hAnsi="Arial" w:cs="Arial"/>
          <w:u w:val="single"/>
        </w:rPr>
      </w:pPr>
      <w:r w:rsidRPr="00A10EC2">
        <w:rPr>
          <w:rFonts w:ascii="Arial" w:hAnsi="Arial" w:cs="Arial"/>
        </w:rPr>
        <w:t>Application Date:</w:t>
      </w:r>
      <w:r w:rsidRPr="00A10EC2">
        <w:rPr>
          <w:rFonts w:ascii="Arial" w:hAnsi="Arial" w:cs="Arial"/>
          <w:u w:val="single"/>
        </w:rPr>
        <w:tab/>
      </w:r>
      <w:r w:rsidRPr="00A10EC2">
        <w:rPr>
          <w:rFonts w:ascii="Arial" w:hAnsi="Arial" w:cs="Arial"/>
          <w:color w:val="0000FF"/>
          <w:sz w:val="20"/>
          <w:u w:val="single"/>
        </w:rPr>
        <w:t>20yy-mm-dd</w:t>
      </w:r>
      <w:r w:rsidRPr="00A10EC2">
        <w:rPr>
          <w:rFonts w:ascii="Arial" w:hAnsi="Arial" w:cs="Arial"/>
          <w:u w:val="single"/>
        </w:rPr>
        <w:tab/>
      </w:r>
      <w:r w:rsidRPr="00A10EC2">
        <w:rPr>
          <w:rFonts w:ascii="Arial" w:hAnsi="Arial" w:cs="Arial"/>
        </w:rPr>
        <w:tab/>
        <w:t>Signature or Seal:</w:t>
      </w:r>
      <w:r w:rsidRPr="00A10EC2">
        <w:rPr>
          <w:rFonts w:ascii="Arial" w:hAnsi="Arial" w:cs="Arial"/>
          <w:u w:val="single"/>
        </w:rPr>
        <w:tab/>
      </w:r>
      <w:r w:rsidRPr="00A10EC2">
        <w:rPr>
          <w:rFonts w:ascii="Arial" w:hAnsi="Arial" w:cs="Arial"/>
          <w:u w:val="single"/>
        </w:rPr>
        <w:tab/>
      </w:r>
      <w:r w:rsidRPr="00A10EC2">
        <w:rPr>
          <w:rFonts w:ascii="Arial" w:hAnsi="Arial" w:cs="Arial"/>
          <w:u w:val="single"/>
        </w:rPr>
        <w:tab/>
      </w:r>
    </w:p>
    <w:p w14:paraId="03A938A6" w14:textId="508D0309" w:rsidR="00FA0583" w:rsidRPr="00360ECA" w:rsidRDefault="00FA0583" w:rsidP="00FA0583">
      <w:pPr>
        <w:jc w:val="both"/>
        <w:outlineLvl w:val="0"/>
        <w:rPr>
          <w:rFonts w:ascii="Arial" w:hAnsi="Arial" w:cs="Arial"/>
          <w:sz w:val="16"/>
          <w:szCs w:val="16"/>
        </w:rPr>
      </w:pPr>
      <w:r w:rsidRPr="00360ECA">
        <w:rPr>
          <w:rFonts w:ascii="Arial" w:hAnsi="Arial" w:cs="Arial" w:hint="eastAsia"/>
          <w:lang w:val="de-DE"/>
        </w:rPr>
        <w:t xml:space="preserve">　　　　　　　　　　　　　　　　　</w:t>
      </w:r>
      <w:r w:rsidRPr="00360ECA">
        <w:rPr>
          <w:rFonts w:ascii="Arial" w:hAnsi="Arial" w:cs="Arial"/>
        </w:rPr>
        <w:t xml:space="preserve">       </w:t>
      </w:r>
      <w:r w:rsidRPr="00360ECA">
        <w:rPr>
          <w:rFonts w:ascii="Arial" w:hAnsi="Arial" w:cs="Arial"/>
          <w:sz w:val="16"/>
          <w:szCs w:val="16"/>
        </w:rPr>
        <w:t>(Signature or Seal by the person in Item 1)</w:t>
      </w:r>
    </w:p>
    <w:p w14:paraId="03A938A7" w14:textId="77777777" w:rsidR="00FA0583" w:rsidRPr="00360ECA" w:rsidRDefault="00FA0583" w:rsidP="00FA0583">
      <w:pPr>
        <w:rPr>
          <w:rFonts w:ascii="Arial" w:hAnsi="Arial" w:cs="Arial"/>
          <w:b/>
          <w:sz w:val="24"/>
        </w:rPr>
      </w:pPr>
    </w:p>
    <w:p w14:paraId="03A938A8" w14:textId="77777777" w:rsidR="00FA0583" w:rsidRPr="00360ECA" w:rsidRDefault="00FA0583" w:rsidP="00FA0583">
      <w:pPr>
        <w:rPr>
          <w:rFonts w:ascii="Arial" w:hAnsi="Arial" w:cs="Arial"/>
          <w:sz w:val="20"/>
        </w:rPr>
      </w:pPr>
    </w:p>
    <w:p w14:paraId="03A938A9" w14:textId="77777777" w:rsidR="00FA0583" w:rsidRPr="00360ECA" w:rsidRDefault="00FA0583" w:rsidP="00FA0583">
      <w:pPr>
        <w:rPr>
          <w:rFonts w:ascii="Arial" w:hAnsi="Arial" w:cs="Arial"/>
          <w:szCs w:val="21"/>
        </w:rPr>
      </w:pPr>
      <w:r w:rsidRPr="00360ECA">
        <w:rPr>
          <w:rFonts w:ascii="Arial" w:hAnsi="Arial" w:cs="Arial"/>
          <w:szCs w:val="21"/>
        </w:rPr>
        <w:t>&lt;Contact&gt;</w:t>
      </w:r>
    </w:p>
    <w:p w14:paraId="03A938AA" w14:textId="77777777" w:rsidR="00FA0583" w:rsidRPr="00A10EC2" w:rsidRDefault="00FA0583" w:rsidP="00FA0583">
      <w:pPr>
        <w:rPr>
          <w:rFonts w:ascii="Arial" w:hAnsi="Arial" w:cs="Arial"/>
          <w:sz w:val="20"/>
          <w:lang w:val="de-DE"/>
        </w:rPr>
      </w:pPr>
      <w:r w:rsidRPr="00A10EC2">
        <w:rPr>
          <w:rFonts w:ascii="Arial" w:hAnsi="Arial" w:cs="Arial"/>
          <w:sz w:val="20"/>
          <w:lang w:val="de-DE"/>
        </w:rPr>
        <w:t>TÜV Rheinland Japan Ltd.</w:t>
      </w:r>
    </w:p>
    <w:p w14:paraId="03A938AB" w14:textId="77777777" w:rsidR="00FA0583" w:rsidRPr="00A10EC2" w:rsidRDefault="00FA0583" w:rsidP="00FA0583">
      <w:pPr>
        <w:rPr>
          <w:rFonts w:ascii="Arial" w:hAnsi="Arial" w:cs="Arial"/>
          <w:sz w:val="20"/>
          <w:lang w:val="de-DE"/>
        </w:rPr>
      </w:pPr>
      <w:r w:rsidRPr="00A10EC2">
        <w:rPr>
          <w:rFonts w:ascii="Arial" w:hAnsi="Arial" w:cs="Arial"/>
          <w:sz w:val="20"/>
          <w:lang w:val="de-DE"/>
        </w:rPr>
        <w:t>Customer Service Center</w:t>
      </w:r>
    </w:p>
    <w:p w14:paraId="03A938AC" w14:textId="77777777" w:rsidR="00FA0583" w:rsidRPr="00A10EC2" w:rsidRDefault="00FA0583" w:rsidP="00FA0583">
      <w:pPr>
        <w:rPr>
          <w:rFonts w:ascii="Arial" w:hAnsi="Arial" w:cs="Arial"/>
          <w:sz w:val="20"/>
          <w:lang w:val="de-DE"/>
        </w:rPr>
      </w:pPr>
      <w:r w:rsidRPr="00A10EC2">
        <w:rPr>
          <w:rFonts w:ascii="Arial" w:hAnsi="Arial" w:cs="Arial"/>
          <w:sz w:val="20"/>
          <w:lang w:val="de-DE"/>
        </w:rPr>
        <w:tab/>
      </w:r>
      <w:r w:rsidRPr="00360ECA">
        <w:rPr>
          <w:rFonts w:ascii="Arial" w:hAnsi="Arial" w:cs="Arial"/>
          <w:lang w:val="de-DE"/>
        </w:rPr>
        <w:t xml:space="preserve">E-mail </w:t>
      </w:r>
      <w:hyperlink r:id="rId12" w:tgtFrame="_blank" w:history="1">
        <w:r w:rsidRPr="00360ECA">
          <w:rPr>
            <w:rStyle w:val="Hyperlink"/>
            <w:rFonts w:ascii="Arial" w:hAnsi="Arial" w:cs="Arial"/>
            <w:lang w:val="de-DE"/>
          </w:rPr>
          <w:t xml:space="preserve">info@jpn.tuv.com </w:t>
        </w:r>
      </w:hyperlink>
      <w:r w:rsidRPr="00A10EC2">
        <w:rPr>
          <w:rFonts w:ascii="Arial" w:hAnsi="Arial" w:cs="Arial"/>
          <w:sz w:val="20"/>
          <w:lang w:val="de-DE"/>
        </w:rPr>
        <w:t xml:space="preserve"> </w:t>
      </w:r>
    </w:p>
    <w:p w14:paraId="03A938AD" w14:textId="77777777" w:rsidR="00FA0583" w:rsidRPr="00E01127" w:rsidRDefault="00FA0583" w:rsidP="00FA0583">
      <w:pPr>
        <w:rPr>
          <w:rFonts w:ascii="Arial" w:hAnsi="Arial" w:cs="Arial"/>
          <w:bCs/>
        </w:rPr>
      </w:pPr>
      <w:r w:rsidRPr="00360ECA">
        <w:rPr>
          <w:rFonts w:ascii="Arial" w:hAnsi="Arial" w:cs="Arial"/>
          <w:sz w:val="20"/>
          <w:lang w:val="de-DE"/>
        </w:rPr>
        <w:tab/>
      </w:r>
      <w:r w:rsidRPr="00A10EC2">
        <w:rPr>
          <w:rFonts w:ascii="Arial" w:hAnsi="Arial" w:cs="Arial"/>
          <w:sz w:val="20"/>
        </w:rPr>
        <w:t xml:space="preserve">TEL </w:t>
      </w:r>
      <w:r w:rsidRPr="00A10EC2">
        <w:rPr>
          <w:rFonts w:ascii="Arial" w:hAnsi="Arial" w:cs="Arial"/>
          <w:bCs/>
        </w:rPr>
        <w:t>045-470-1850 for</w:t>
      </w:r>
      <w:r w:rsidRPr="00E01127">
        <w:rPr>
          <w:rFonts w:ascii="Arial" w:hAnsi="Arial" w:cs="Arial"/>
          <w:bCs/>
        </w:rPr>
        <w:t xml:space="preserve"> customers in East Japan</w:t>
      </w:r>
    </w:p>
    <w:p w14:paraId="03A938AE" w14:textId="77777777" w:rsidR="00FA0583" w:rsidRPr="00E01127" w:rsidRDefault="00FA0583" w:rsidP="00FA0583">
      <w:pPr>
        <w:rPr>
          <w:rFonts w:ascii="Arial" w:hAnsi="Arial" w:cs="Arial"/>
          <w:sz w:val="20"/>
        </w:rPr>
      </w:pPr>
      <w:r>
        <w:rPr>
          <w:rFonts w:ascii="Arial" w:hAnsi="Arial" w:cs="Arial"/>
          <w:bCs/>
        </w:rPr>
        <w:tab/>
      </w:r>
      <w:r w:rsidRPr="00E01127">
        <w:rPr>
          <w:rFonts w:ascii="Arial" w:hAnsi="Arial" w:cs="Arial"/>
          <w:bCs/>
        </w:rPr>
        <w:t>TEL 06-6355-5400 for customers in West Japan</w:t>
      </w:r>
    </w:p>
    <w:p w14:paraId="03A938B1" w14:textId="77777777" w:rsidR="006F2DCC" w:rsidRDefault="006F2DCC" w:rsidP="002302C2">
      <w:pPr>
        <w:rPr>
          <w:rFonts w:ascii="Arial" w:hAnsi="Arial" w:cs="Arial"/>
          <w:b/>
          <w:sz w:val="24"/>
        </w:rPr>
      </w:pPr>
    </w:p>
    <w:p w14:paraId="4F7F9DB9" w14:textId="77777777" w:rsidR="00530994" w:rsidRDefault="00530994" w:rsidP="0084141B">
      <w:pPr>
        <w:jc w:val="center"/>
        <w:rPr>
          <w:rFonts w:ascii="Arial" w:hAnsi="Arial" w:cs="Arial"/>
          <w:b/>
          <w:sz w:val="24"/>
        </w:rPr>
      </w:pPr>
    </w:p>
    <w:p w14:paraId="03A938B2" w14:textId="685CE9BB" w:rsidR="00B202A0" w:rsidRDefault="00B202A0" w:rsidP="0084141B">
      <w:pPr>
        <w:jc w:val="center"/>
        <w:rPr>
          <w:rFonts w:ascii="Arial" w:hAnsi="Arial" w:cs="Arial"/>
          <w:b/>
          <w:sz w:val="24"/>
        </w:rPr>
      </w:pPr>
      <w:r>
        <w:rPr>
          <w:rFonts w:ascii="Arial" w:hAnsi="Arial" w:cs="Arial"/>
          <w:b/>
          <w:sz w:val="24"/>
        </w:rPr>
        <w:t>Conformity Assessment for Specified Electrical Appliances and Materials</w:t>
      </w:r>
    </w:p>
    <w:p w14:paraId="03A938B3" w14:textId="77777777" w:rsidR="00B202A0" w:rsidRDefault="00B202A0">
      <w:pPr>
        <w:jc w:val="center"/>
        <w:rPr>
          <w:rFonts w:ascii="Arial Unicode MS" w:hAnsi="Arial Unicode MS"/>
          <w:b/>
          <w:sz w:val="24"/>
        </w:rPr>
      </w:pPr>
      <w:r>
        <w:rPr>
          <w:rFonts w:ascii="Arial" w:hAnsi="Arial" w:cs="Arial"/>
          <w:b/>
          <w:sz w:val="24"/>
        </w:rPr>
        <w:t>Application Handling Flow and Items to be checked</w:t>
      </w:r>
      <w:r w:rsidR="001B26AC">
        <w:rPr>
          <w:rFonts w:ascii="Arial" w:hAnsi="Arial Unicode MS" w:cs="Arial" w:hint="eastAsia"/>
          <w:b/>
          <w:bCs/>
          <w:sz w:val="24"/>
        </w:rPr>
        <w:t xml:space="preserve"> </w:t>
      </w:r>
      <w:r w:rsidR="00B720DB">
        <w:rPr>
          <w:rFonts w:ascii="Arial" w:hAnsi="Arial" w:cs="Arial"/>
          <w:b/>
          <w:bCs/>
          <w:sz w:val="24"/>
        </w:rPr>
        <w:t>(1/</w:t>
      </w:r>
      <w:r w:rsidR="00B720DB">
        <w:rPr>
          <w:rFonts w:ascii="Arial" w:hAnsi="Arial" w:cs="Arial" w:hint="eastAsia"/>
          <w:b/>
          <w:bCs/>
          <w:sz w:val="24"/>
        </w:rPr>
        <w:t>4</w:t>
      </w:r>
      <w:r>
        <w:rPr>
          <w:rFonts w:ascii="Arial" w:hAnsi="Arial" w:cs="Arial"/>
          <w:b/>
          <w:bCs/>
          <w:sz w:val="24"/>
        </w:rPr>
        <w:t>)</w:t>
      </w:r>
    </w:p>
    <w:p w14:paraId="03A938B4" w14:textId="77777777" w:rsidR="00B202A0" w:rsidRDefault="00B202A0">
      <w:pPr>
        <w:outlineLvl w:val="0"/>
        <w:rPr>
          <w:rFonts w:ascii="Arial Unicode MS" w:hAnsi="Arial Unicode MS"/>
          <w:b/>
          <w:bCs/>
          <w:sz w:val="22"/>
        </w:rPr>
      </w:pPr>
    </w:p>
    <w:p w14:paraId="03A938B5" w14:textId="77777777" w:rsidR="00B202A0" w:rsidRDefault="00B202A0">
      <w:pPr>
        <w:jc w:val="both"/>
        <w:outlineLvl w:val="0"/>
        <w:rPr>
          <w:rFonts w:ascii="Arial Unicode MS" w:hAnsi="Arial Unicode MS"/>
          <w:b/>
          <w:bCs/>
          <w:sz w:val="22"/>
        </w:rPr>
      </w:pPr>
      <w:r>
        <w:rPr>
          <w:rFonts w:ascii="Arial Unicode MS" w:hAnsi="Arial Unicode MS"/>
          <w:b/>
          <w:bCs/>
          <w:sz w:val="22"/>
        </w:rPr>
        <w:t xml:space="preserve">1.  </w:t>
      </w:r>
      <w:r>
        <w:rPr>
          <w:rFonts w:ascii="Arial" w:hAnsi="Arial" w:cs="Arial"/>
          <w:b/>
          <w:sz w:val="24"/>
        </w:rPr>
        <w:t>Application Handling Flow</w:t>
      </w:r>
    </w:p>
    <w:p w14:paraId="03A938B6" w14:textId="77777777" w:rsidR="00B202A0" w:rsidRPr="00FB0478" w:rsidRDefault="00B202A0">
      <w:pPr>
        <w:jc w:val="both"/>
        <w:rPr>
          <w:rFonts w:ascii="Arial Unicode MS" w:hAnsi="Arial Unicode MS"/>
          <w:sz w:val="20"/>
        </w:rPr>
      </w:pPr>
      <w:r w:rsidRPr="00756E31">
        <w:rPr>
          <w:rFonts w:ascii="Arial" w:hAnsi="Arial" w:cs="Arial"/>
        </w:rPr>
        <w:t>The outline of application handling flow of T</w:t>
      </w:r>
      <w:r w:rsidRPr="00455DB9">
        <w:rPr>
          <w:rFonts w:ascii="Arial" w:hAnsi="Arial" w:cs="Arial"/>
        </w:rPr>
        <w:t>Ü</w:t>
      </w:r>
      <w:r w:rsidRPr="00756E31">
        <w:rPr>
          <w:rFonts w:ascii="Arial" w:hAnsi="Arial" w:cs="Arial"/>
        </w:rPr>
        <w:t xml:space="preserve">V Rheinland Japan Ltd. (hereinafter, </w:t>
      </w:r>
      <w:r w:rsidRPr="00455DB9">
        <w:rPr>
          <w:rFonts w:ascii="Arial" w:hAnsi="Arial" w:cs="Arial"/>
        </w:rPr>
        <w:t>"TRJ“) is as follows</w:t>
      </w:r>
      <w:r w:rsidRPr="00FB0478">
        <w:rPr>
          <w:rFonts w:ascii="Arial" w:hAnsi="Arial" w:cs="Arial"/>
        </w:rPr>
        <w:t>.</w:t>
      </w:r>
    </w:p>
    <w:p w14:paraId="03A938B7" w14:textId="77777777" w:rsidR="00B202A0" w:rsidRDefault="00B202A0">
      <w:pPr>
        <w:jc w:val="both"/>
        <w:rPr>
          <w:rFonts w:ascii="Arial Unicode MS" w:hAnsi="Arial Unicode MS"/>
        </w:rPr>
      </w:pPr>
    </w:p>
    <w:tbl>
      <w:tblPr>
        <w:tblW w:w="9480" w:type="dxa"/>
        <w:tblInd w:w="-21" w:type="dxa"/>
        <w:tblLayout w:type="fixed"/>
        <w:tblCellMar>
          <w:left w:w="99" w:type="dxa"/>
          <w:right w:w="99" w:type="dxa"/>
        </w:tblCellMar>
        <w:tblLook w:val="0000" w:firstRow="0" w:lastRow="0" w:firstColumn="0" w:lastColumn="0" w:noHBand="0" w:noVBand="0"/>
      </w:tblPr>
      <w:tblGrid>
        <w:gridCol w:w="3630"/>
        <w:gridCol w:w="218"/>
        <w:gridCol w:w="5632"/>
      </w:tblGrid>
      <w:tr w:rsidR="00FB0478" w14:paraId="03A938BD" w14:textId="77777777" w:rsidTr="008D5289">
        <w:trPr>
          <w:cantSplit/>
        </w:trPr>
        <w:tc>
          <w:tcPr>
            <w:tcW w:w="3630" w:type="dxa"/>
            <w:shd w:val="clear" w:color="auto" w:fill="FFFF99"/>
            <w:vAlign w:val="center"/>
          </w:tcPr>
          <w:p w14:paraId="03A938B8" w14:textId="77777777" w:rsidR="00FB0478" w:rsidRDefault="00FB0478" w:rsidP="008D5289">
            <w:pPr>
              <w:rPr>
                <w:b/>
              </w:rPr>
            </w:pPr>
            <w:r>
              <w:rPr>
                <w:rFonts w:hint="eastAsia"/>
                <w:b/>
              </w:rPr>
              <w:t xml:space="preserve">Step 1: </w:t>
            </w:r>
          </w:p>
          <w:p w14:paraId="03A938B9" w14:textId="77777777" w:rsidR="00FB0478" w:rsidRPr="00C43A4B" w:rsidRDefault="00FB0478" w:rsidP="008D5289">
            <w:pPr>
              <w:rPr>
                <w:b/>
                <w:sz w:val="16"/>
              </w:rPr>
            </w:pPr>
            <w:r>
              <w:rPr>
                <w:rFonts w:hint="eastAsia"/>
                <w:b/>
              </w:rPr>
              <w:t>Submission of the application, test sample etc.</w:t>
            </w:r>
          </w:p>
        </w:tc>
        <w:tc>
          <w:tcPr>
            <w:tcW w:w="218" w:type="dxa"/>
          </w:tcPr>
          <w:p w14:paraId="03A938BA" w14:textId="77777777" w:rsidR="00FB0478" w:rsidRDefault="00FB0478" w:rsidP="008D5289">
            <w:pPr>
              <w:pStyle w:val="Header"/>
              <w:tabs>
                <w:tab w:val="clear" w:pos="4252"/>
                <w:tab w:val="clear" w:pos="8504"/>
              </w:tabs>
              <w:snapToGrid/>
              <w:rPr>
                <w:rFonts w:eastAsia="ＭＳ ゴシック"/>
              </w:rPr>
            </w:pPr>
            <w:r>
              <w:rPr>
                <w:rFonts w:ascii="ＭＳ ゴシック" w:hAnsi="ＭＳ ゴシック" w:hint="eastAsia"/>
                <w:sz w:val="18"/>
              </w:rPr>
              <w:t>:</w:t>
            </w:r>
          </w:p>
        </w:tc>
        <w:tc>
          <w:tcPr>
            <w:tcW w:w="5632" w:type="dxa"/>
            <w:vAlign w:val="center"/>
          </w:tcPr>
          <w:p w14:paraId="03A938BB" w14:textId="77777777" w:rsidR="00FB0478" w:rsidRPr="00DA40BD" w:rsidRDefault="002B1DD9" w:rsidP="00C372E2">
            <w:pPr>
              <w:jc w:val="both"/>
              <w:rPr>
                <w:rFonts w:ascii="Arial" w:hAnsi="Arial" w:cs="Arial"/>
                <w:sz w:val="18"/>
              </w:rPr>
            </w:pPr>
            <w:r w:rsidRPr="00DA40BD">
              <w:rPr>
                <w:rFonts w:ascii="Arial" w:hAnsi="Arial" w:cs="Arial"/>
                <w:sz w:val="18"/>
              </w:rPr>
              <w:t>The applicant submits the application etc. (at least, the application and the materials for calculating the fee) to TRJ.</w:t>
            </w:r>
          </w:p>
          <w:p w14:paraId="03A938BC" w14:textId="77777777" w:rsidR="00FB0478" w:rsidRPr="00C43A4B" w:rsidRDefault="00DA40BD" w:rsidP="00C372E2">
            <w:pPr>
              <w:jc w:val="both"/>
              <w:rPr>
                <w:rFonts w:ascii="ＭＳ ゴシック" w:hAnsi="ＭＳ ゴシック"/>
                <w:sz w:val="18"/>
              </w:rPr>
            </w:pPr>
            <w:r w:rsidRPr="00DA40BD">
              <w:rPr>
                <w:rFonts w:ascii="Arial" w:hAnsi="Arial" w:cs="Arial"/>
                <w:sz w:val="18"/>
              </w:rPr>
              <w:t>Please consult to TRJ before submitting the application if a question on application exists.</w:t>
            </w:r>
          </w:p>
        </w:tc>
      </w:tr>
      <w:tr w:rsidR="00FB0478" w14:paraId="03A938C1" w14:textId="77777777" w:rsidTr="008D5289">
        <w:trPr>
          <w:cantSplit/>
        </w:trPr>
        <w:tc>
          <w:tcPr>
            <w:tcW w:w="3630" w:type="dxa"/>
            <w:shd w:val="clear" w:color="auto" w:fill="auto"/>
            <w:vAlign w:val="center"/>
          </w:tcPr>
          <w:p w14:paraId="03A938BE" w14:textId="77777777" w:rsidR="00FB0478" w:rsidRDefault="00FB0478" w:rsidP="008D5289">
            <w:pPr>
              <w:rPr>
                <w:rFonts w:ascii="ＭＳ ゴシック" w:hAnsi="ＭＳ ゴシック"/>
                <w:sz w:val="18"/>
              </w:rPr>
            </w:pPr>
          </w:p>
        </w:tc>
        <w:tc>
          <w:tcPr>
            <w:tcW w:w="218" w:type="dxa"/>
          </w:tcPr>
          <w:p w14:paraId="03A938BF" w14:textId="77777777" w:rsidR="00FB0478" w:rsidRDefault="00FB0478" w:rsidP="008D5289">
            <w:pPr>
              <w:pStyle w:val="Header"/>
              <w:tabs>
                <w:tab w:val="clear" w:pos="4252"/>
                <w:tab w:val="clear" w:pos="8504"/>
              </w:tabs>
              <w:snapToGrid/>
              <w:rPr>
                <w:rFonts w:ascii="ＭＳ ゴシック" w:hAnsi="ＭＳ ゴシック"/>
                <w:sz w:val="18"/>
              </w:rPr>
            </w:pPr>
          </w:p>
        </w:tc>
        <w:tc>
          <w:tcPr>
            <w:tcW w:w="5632" w:type="dxa"/>
            <w:vAlign w:val="center"/>
          </w:tcPr>
          <w:p w14:paraId="03A938C0" w14:textId="77777777" w:rsidR="00FB0478" w:rsidRDefault="00FB0478" w:rsidP="00C372E2">
            <w:pPr>
              <w:jc w:val="both"/>
              <w:rPr>
                <w:rFonts w:ascii="ＭＳ ゴシック" w:hAnsi="ＭＳ ゴシック"/>
                <w:sz w:val="18"/>
              </w:rPr>
            </w:pPr>
          </w:p>
        </w:tc>
      </w:tr>
      <w:tr w:rsidR="00FB0478" w14:paraId="03A938C7" w14:textId="77777777" w:rsidTr="008D5289">
        <w:trPr>
          <w:cantSplit/>
        </w:trPr>
        <w:tc>
          <w:tcPr>
            <w:tcW w:w="3630" w:type="dxa"/>
            <w:shd w:val="clear" w:color="auto" w:fill="FFFF99"/>
            <w:vAlign w:val="center"/>
          </w:tcPr>
          <w:p w14:paraId="03A938C2" w14:textId="77777777" w:rsidR="00FB0478" w:rsidRDefault="00FB0478" w:rsidP="00FB0478">
            <w:pPr>
              <w:rPr>
                <w:b/>
              </w:rPr>
            </w:pPr>
            <w:r>
              <w:rPr>
                <w:rFonts w:hint="eastAsia"/>
                <w:b/>
              </w:rPr>
              <w:t xml:space="preserve">Step 2: </w:t>
            </w:r>
          </w:p>
          <w:p w14:paraId="03A938C3" w14:textId="77777777" w:rsidR="00FB0478" w:rsidRPr="00297882" w:rsidRDefault="00FB0478" w:rsidP="00FB0478">
            <w:r>
              <w:rPr>
                <w:rFonts w:hint="eastAsia"/>
                <w:b/>
              </w:rPr>
              <w:t>Confirmation of Fee</w:t>
            </w:r>
          </w:p>
        </w:tc>
        <w:tc>
          <w:tcPr>
            <w:tcW w:w="218" w:type="dxa"/>
          </w:tcPr>
          <w:p w14:paraId="03A938C4" w14:textId="77777777" w:rsidR="00FB0478" w:rsidRDefault="00FB0478" w:rsidP="008D5289">
            <w:pPr>
              <w:pStyle w:val="Header"/>
              <w:tabs>
                <w:tab w:val="clear" w:pos="4252"/>
                <w:tab w:val="clear" w:pos="8504"/>
              </w:tabs>
              <w:snapToGrid/>
              <w:rPr>
                <w:rFonts w:eastAsia="ＭＳ ゴシック"/>
              </w:rPr>
            </w:pPr>
            <w:r>
              <w:rPr>
                <w:rFonts w:ascii="ＭＳ ゴシック" w:hAnsi="ＭＳ ゴシック" w:hint="eastAsia"/>
                <w:sz w:val="18"/>
              </w:rPr>
              <w:t>:</w:t>
            </w:r>
          </w:p>
        </w:tc>
        <w:tc>
          <w:tcPr>
            <w:tcW w:w="5632" w:type="dxa"/>
            <w:vAlign w:val="center"/>
          </w:tcPr>
          <w:p w14:paraId="03A938C5" w14:textId="77777777" w:rsidR="00FB0478" w:rsidRPr="00DA40BD" w:rsidRDefault="00DA40BD" w:rsidP="00C372E2">
            <w:pPr>
              <w:jc w:val="both"/>
              <w:rPr>
                <w:rFonts w:ascii="Arial" w:hAnsi="Arial" w:cs="Arial"/>
                <w:sz w:val="18"/>
              </w:rPr>
            </w:pPr>
            <w:r w:rsidRPr="00DA40BD">
              <w:rPr>
                <w:rFonts w:ascii="Arial" w:hAnsi="Arial" w:cs="Arial"/>
                <w:sz w:val="18"/>
              </w:rPr>
              <w:t>TRJ sends the quotation calculated to the applicant. Go to Step 2 after agreed.</w:t>
            </w:r>
          </w:p>
          <w:p w14:paraId="03A938C6" w14:textId="77777777" w:rsidR="00FB0478" w:rsidRPr="00297882" w:rsidRDefault="00DA40BD" w:rsidP="00C372E2">
            <w:pPr>
              <w:jc w:val="both"/>
              <w:rPr>
                <w:rFonts w:ascii="ＭＳ ゴシック" w:hAnsi="ＭＳ ゴシック"/>
                <w:sz w:val="18"/>
              </w:rPr>
            </w:pPr>
            <w:r w:rsidRPr="00DA40BD">
              <w:rPr>
                <w:rFonts w:ascii="Arial" w:hAnsi="Arial" w:cs="Arial"/>
                <w:sz w:val="18"/>
              </w:rPr>
              <w:t>(Calculation based on the information provided by the applicant)</w:t>
            </w:r>
          </w:p>
        </w:tc>
      </w:tr>
      <w:tr w:rsidR="00FB0478" w14:paraId="03A938CB" w14:textId="77777777" w:rsidTr="008D5289">
        <w:trPr>
          <w:cantSplit/>
        </w:trPr>
        <w:tc>
          <w:tcPr>
            <w:tcW w:w="3630" w:type="dxa"/>
            <w:shd w:val="clear" w:color="auto" w:fill="auto"/>
            <w:vAlign w:val="center"/>
          </w:tcPr>
          <w:p w14:paraId="03A938C8" w14:textId="77777777" w:rsidR="00FB0478" w:rsidRDefault="00FB0478" w:rsidP="008D5289">
            <w:pPr>
              <w:rPr>
                <w:noProof/>
              </w:rPr>
            </w:pPr>
          </w:p>
        </w:tc>
        <w:tc>
          <w:tcPr>
            <w:tcW w:w="218" w:type="dxa"/>
          </w:tcPr>
          <w:p w14:paraId="03A938C9" w14:textId="77777777" w:rsidR="00FB0478" w:rsidRDefault="00FB0478" w:rsidP="008D5289">
            <w:pPr>
              <w:pStyle w:val="Header"/>
              <w:tabs>
                <w:tab w:val="clear" w:pos="4252"/>
                <w:tab w:val="clear" w:pos="8504"/>
              </w:tabs>
              <w:snapToGrid/>
              <w:rPr>
                <w:rFonts w:eastAsia="ＭＳ ゴシック"/>
              </w:rPr>
            </w:pPr>
          </w:p>
        </w:tc>
        <w:tc>
          <w:tcPr>
            <w:tcW w:w="5632" w:type="dxa"/>
            <w:vAlign w:val="center"/>
          </w:tcPr>
          <w:p w14:paraId="03A938CA" w14:textId="77777777" w:rsidR="00FB0478" w:rsidRDefault="00FB0478" w:rsidP="00C372E2">
            <w:pPr>
              <w:jc w:val="both"/>
              <w:rPr>
                <w:rFonts w:ascii="ＭＳ ゴシック" w:hAnsi="ＭＳ ゴシック"/>
                <w:sz w:val="18"/>
              </w:rPr>
            </w:pPr>
          </w:p>
        </w:tc>
      </w:tr>
      <w:tr w:rsidR="00FB0478" w14:paraId="03A938D0" w14:textId="77777777" w:rsidTr="008D5289">
        <w:trPr>
          <w:cantSplit/>
        </w:trPr>
        <w:tc>
          <w:tcPr>
            <w:tcW w:w="3630" w:type="dxa"/>
            <w:shd w:val="clear" w:color="auto" w:fill="FFFF99"/>
            <w:vAlign w:val="center"/>
          </w:tcPr>
          <w:p w14:paraId="03A938CC" w14:textId="77777777" w:rsidR="003D6A86" w:rsidRDefault="003D6A86" w:rsidP="003D6A86">
            <w:pPr>
              <w:rPr>
                <w:b/>
              </w:rPr>
            </w:pPr>
            <w:r>
              <w:rPr>
                <w:rFonts w:hint="eastAsia"/>
                <w:b/>
              </w:rPr>
              <w:t xml:space="preserve">Step 3: </w:t>
            </w:r>
          </w:p>
          <w:p w14:paraId="03A938CD" w14:textId="77777777" w:rsidR="00FB0478" w:rsidRDefault="003D6A86" w:rsidP="003D6A86">
            <w:r>
              <w:rPr>
                <w:rFonts w:hint="eastAsia"/>
                <w:b/>
              </w:rPr>
              <w:t xml:space="preserve">Review of the application, test sample, </w:t>
            </w:r>
            <w:proofErr w:type="spellStart"/>
            <w:r>
              <w:rPr>
                <w:rFonts w:hint="eastAsia"/>
                <w:b/>
              </w:rPr>
              <w:t>etc</w:t>
            </w:r>
            <w:proofErr w:type="spellEnd"/>
            <w:r>
              <w:rPr>
                <w:rFonts w:hint="eastAsia"/>
                <w:b/>
              </w:rPr>
              <w:t>, received</w:t>
            </w:r>
          </w:p>
        </w:tc>
        <w:tc>
          <w:tcPr>
            <w:tcW w:w="218" w:type="dxa"/>
          </w:tcPr>
          <w:p w14:paraId="03A938CE" w14:textId="77777777" w:rsidR="00FB0478" w:rsidRDefault="00FB0478" w:rsidP="008D5289">
            <w:r>
              <w:rPr>
                <w:rFonts w:ascii="ＭＳ ゴシック" w:hAnsi="ＭＳ ゴシック" w:hint="eastAsia"/>
                <w:sz w:val="18"/>
              </w:rPr>
              <w:t>:</w:t>
            </w:r>
          </w:p>
        </w:tc>
        <w:tc>
          <w:tcPr>
            <w:tcW w:w="5632" w:type="dxa"/>
            <w:vAlign w:val="center"/>
          </w:tcPr>
          <w:p w14:paraId="03A938CF" w14:textId="77777777" w:rsidR="00FB0478" w:rsidRPr="009B570F" w:rsidRDefault="009B570F" w:rsidP="00C372E2">
            <w:pPr>
              <w:jc w:val="both"/>
              <w:rPr>
                <w:rFonts w:ascii="Arial" w:hAnsi="Arial" w:cs="Arial"/>
                <w:sz w:val="18"/>
              </w:rPr>
            </w:pPr>
            <w:r w:rsidRPr="009B570F">
              <w:rPr>
                <w:rFonts w:ascii="Arial" w:hAnsi="Arial" w:cs="Arial"/>
                <w:sz w:val="18"/>
              </w:rPr>
              <w:t>At Steps 1 or 3, the applicant submits test sample and documents etc. which are required for conformity assessment.</w:t>
            </w:r>
          </w:p>
        </w:tc>
      </w:tr>
      <w:tr w:rsidR="00FB0478" w14:paraId="03A938D4" w14:textId="77777777" w:rsidTr="008D5289">
        <w:trPr>
          <w:cantSplit/>
        </w:trPr>
        <w:tc>
          <w:tcPr>
            <w:tcW w:w="3630" w:type="dxa"/>
            <w:shd w:val="clear" w:color="auto" w:fill="auto"/>
            <w:vAlign w:val="center"/>
          </w:tcPr>
          <w:p w14:paraId="03A938D1" w14:textId="77777777" w:rsidR="00FB0478" w:rsidRDefault="00FB0478" w:rsidP="008D5289"/>
        </w:tc>
        <w:tc>
          <w:tcPr>
            <w:tcW w:w="218" w:type="dxa"/>
          </w:tcPr>
          <w:p w14:paraId="03A938D2" w14:textId="77777777" w:rsidR="00FB0478" w:rsidRDefault="00FB0478" w:rsidP="008D5289"/>
        </w:tc>
        <w:tc>
          <w:tcPr>
            <w:tcW w:w="5632" w:type="dxa"/>
            <w:vAlign w:val="center"/>
          </w:tcPr>
          <w:p w14:paraId="03A938D3" w14:textId="77777777" w:rsidR="00FB0478" w:rsidRDefault="00FB0478" w:rsidP="00C372E2">
            <w:pPr>
              <w:jc w:val="both"/>
              <w:rPr>
                <w:rFonts w:ascii="ＭＳ ゴシック" w:hAnsi="ＭＳ ゴシック"/>
                <w:sz w:val="18"/>
              </w:rPr>
            </w:pPr>
          </w:p>
        </w:tc>
      </w:tr>
      <w:tr w:rsidR="00FB0478" w14:paraId="03A938D9" w14:textId="77777777" w:rsidTr="008D5289">
        <w:trPr>
          <w:cantSplit/>
        </w:trPr>
        <w:tc>
          <w:tcPr>
            <w:tcW w:w="3630" w:type="dxa"/>
            <w:shd w:val="clear" w:color="auto" w:fill="FFFF99"/>
            <w:vAlign w:val="center"/>
          </w:tcPr>
          <w:p w14:paraId="03A938D5" w14:textId="77777777" w:rsidR="003D6A86" w:rsidRDefault="003D6A86" w:rsidP="003D6A86">
            <w:pPr>
              <w:rPr>
                <w:b/>
              </w:rPr>
            </w:pPr>
            <w:r>
              <w:rPr>
                <w:rFonts w:hint="eastAsia"/>
                <w:b/>
              </w:rPr>
              <w:t xml:space="preserve">Step </w:t>
            </w:r>
            <w:r w:rsidR="00EE60F6">
              <w:rPr>
                <w:rFonts w:hint="eastAsia"/>
                <w:b/>
              </w:rPr>
              <w:t>4</w:t>
            </w:r>
            <w:r>
              <w:rPr>
                <w:rFonts w:hint="eastAsia"/>
                <w:b/>
              </w:rPr>
              <w:t xml:space="preserve">: </w:t>
            </w:r>
          </w:p>
          <w:p w14:paraId="03A938D6" w14:textId="77777777" w:rsidR="00FB0478" w:rsidRDefault="00EE60F6" w:rsidP="003D6A86">
            <w:r>
              <w:rPr>
                <w:rFonts w:hint="eastAsia"/>
                <w:b/>
              </w:rPr>
              <w:t xml:space="preserve">Action for the insufficient matter </w:t>
            </w:r>
          </w:p>
        </w:tc>
        <w:tc>
          <w:tcPr>
            <w:tcW w:w="218" w:type="dxa"/>
          </w:tcPr>
          <w:p w14:paraId="03A938D7" w14:textId="77777777" w:rsidR="00FB0478" w:rsidRDefault="00FB0478" w:rsidP="008D5289">
            <w:r>
              <w:rPr>
                <w:rFonts w:ascii="ＭＳ ゴシック" w:hAnsi="ＭＳ ゴシック" w:hint="eastAsia"/>
                <w:sz w:val="18"/>
              </w:rPr>
              <w:t>:</w:t>
            </w:r>
          </w:p>
        </w:tc>
        <w:tc>
          <w:tcPr>
            <w:tcW w:w="5632" w:type="dxa"/>
            <w:vAlign w:val="center"/>
          </w:tcPr>
          <w:p w14:paraId="03A938D8" w14:textId="77777777" w:rsidR="00FB0478" w:rsidRPr="009B570F" w:rsidRDefault="009B570F" w:rsidP="00C372E2">
            <w:pPr>
              <w:jc w:val="both"/>
              <w:rPr>
                <w:rFonts w:ascii="Arial" w:hAnsi="Arial" w:cs="Arial"/>
                <w:sz w:val="18"/>
              </w:rPr>
            </w:pPr>
            <w:r w:rsidRPr="009B570F">
              <w:rPr>
                <w:rFonts w:ascii="Arial" w:hAnsi="Arial" w:cs="Arial"/>
                <w:sz w:val="18"/>
              </w:rPr>
              <w:t>TRJ reviews about whether open item for conducting conformity assessment exists or not. If there is an issue, TRJ reports it to the applicant. After solving the issue, go to the following Step 5.</w:t>
            </w:r>
          </w:p>
        </w:tc>
      </w:tr>
      <w:tr w:rsidR="00FB0478" w14:paraId="03A938DD" w14:textId="77777777" w:rsidTr="008D5289">
        <w:trPr>
          <w:cantSplit/>
        </w:trPr>
        <w:tc>
          <w:tcPr>
            <w:tcW w:w="3630" w:type="dxa"/>
            <w:shd w:val="clear" w:color="auto" w:fill="auto"/>
            <w:vAlign w:val="center"/>
          </w:tcPr>
          <w:p w14:paraId="03A938DA" w14:textId="77777777" w:rsidR="00FB0478" w:rsidRDefault="00FB0478" w:rsidP="008D5289"/>
        </w:tc>
        <w:tc>
          <w:tcPr>
            <w:tcW w:w="218" w:type="dxa"/>
          </w:tcPr>
          <w:p w14:paraId="03A938DB" w14:textId="77777777" w:rsidR="00FB0478" w:rsidRDefault="00FB0478" w:rsidP="008D5289"/>
        </w:tc>
        <w:tc>
          <w:tcPr>
            <w:tcW w:w="5632" w:type="dxa"/>
            <w:vAlign w:val="center"/>
          </w:tcPr>
          <w:p w14:paraId="03A938DC" w14:textId="77777777" w:rsidR="00FB0478" w:rsidRDefault="00FB0478" w:rsidP="00C372E2">
            <w:pPr>
              <w:jc w:val="both"/>
              <w:rPr>
                <w:rFonts w:ascii="ＭＳ ゴシック" w:hAnsi="ＭＳ ゴシック"/>
                <w:sz w:val="18"/>
              </w:rPr>
            </w:pPr>
          </w:p>
        </w:tc>
      </w:tr>
      <w:tr w:rsidR="00FB0478" w14:paraId="03A938E2" w14:textId="77777777" w:rsidTr="008D5289">
        <w:trPr>
          <w:cantSplit/>
        </w:trPr>
        <w:tc>
          <w:tcPr>
            <w:tcW w:w="3630" w:type="dxa"/>
            <w:shd w:val="clear" w:color="auto" w:fill="FFFF99"/>
            <w:vAlign w:val="center"/>
          </w:tcPr>
          <w:p w14:paraId="03A938DE" w14:textId="77777777" w:rsidR="003D6A86" w:rsidRDefault="003D6A86" w:rsidP="003D6A86">
            <w:pPr>
              <w:rPr>
                <w:b/>
              </w:rPr>
            </w:pPr>
            <w:r>
              <w:rPr>
                <w:rFonts w:hint="eastAsia"/>
                <w:b/>
              </w:rPr>
              <w:t xml:space="preserve">Step </w:t>
            </w:r>
            <w:r w:rsidR="00EE60F6">
              <w:rPr>
                <w:rFonts w:hint="eastAsia"/>
                <w:b/>
              </w:rPr>
              <w:t>5</w:t>
            </w:r>
            <w:r>
              <w:rPr>
                <w:rFonts w:hint="eastAsia"/>
                <w:b/>
              </w:rPr>
              <w:t xml:space="preserve">: </w:t>
            </w:r>
          </w:p>
          <w:p w14:paraId="03A938DF" w14:textId="77777777" w:rsidR="00FB0478" w:rsidRDefault="003D6A86" w:rsidP="003D6A86">
            <w:r>
              <w:rPr>
                <w:rFonts w:hint="eastAsia"/>
                <w:b/>
              </w:rPr>
              <w:t>Con</w:t>
            </w:r>
            <w:r w:rsidR="00EE60F6">
              <w:rPr>
                <w:rFonts w:hint="eastAsia"/>
                <w:b/>
              </w:rPr>
              <w:t>formity Assessment</w:t>
            </w:r>
          </w:p>
        </w:tc>
        <w:tc>
          <w:tcPr>
            <w:tcW w:w="218" w:type="dxa"/>
          </w:tcPr>
          <w:p w14:paraId="03A938E0" w14:textId="77777777" w:rsidR="00FB0478" w:rsidRDefault="00FB0478" w:rsidP="008D5289">
            <w:r>
              <w:rPr>
                <w:rFonts w:ascii="ＭＳ ゴシック" w:hAnsi="ＭＳ ゴシック" w:hint="eastAsia"/>
                <w:sz w:val="18"/>
              </w:rPr>
              <w:t>:</w:t>
            </w:r>
          </w:p>
        </w:tc>
        <w:tc>
          <w:tcPr>
            <w:tcW w:w="5632" w:type="dxa"/>
            <w:vAlign w:val="center"/>
          </w:tcPr>
          <w:p w14:paraId="03A938E1" w14:textId="77777777" w:rsidR="00FB0478" w:rsidRPr="00EE60F6" w:rsidRDefault="00FB0478" w:rsidP="00C372E2">
            <w:pPr>
              <w:jc w:val="both"/>
              <w:rPr>
                <w:rFonts w:ascii="Arial" w:hAnsi="Arial" w:cs="Arial"/>
                <w:sz w:val="18"/>
              </w:rPr>
            </w:pPr>
            <w:r w:rsidRPr="00EE60F6">
              <w:rPr>
                <w:rFonts w:ascii="Arial" w:hAnsi="Arial" w:cs="Arial"/>
                <w:sz w:val="18"/>
              </w:rPr>
              <w:t>TRJ</w:t>
            </w:r>
            <w:r w:rsidR="00EE60F6" w:rsidRPr="00EE60F6">
              <w:rPr>
                <w:rFonts w:ascii="Arial" w:hAnsi="Arial" w:cs="Arial"/>
                <w:sz w:val="18"/>
              </w:rPr>
              <w:t xml:space="preserve"> conducts conformity assessment.</w:t>
            </w:r>
          </w:p>
        </w:tc>
      </w:tr>
      <w:tr w:rsidR="00FB0478" w14:paraId="03A938E6" w14:textId="77777777" w:rsidTr="008D5289">
        <w:trPr>
          <w:cantSplit/>
        </w:trPr>
        <w:tc>
          <w:tcPr>
            <w:tcW w:w="3630" w:type="dxa"/>
            <w:shd w:val="clear" w:color="auto" w:fill="auto"/>
            <w:vAlign w:val="center"/>
          </w:tcPr>
          <w:p w14:paraId="03A938E3" w14:textId="77777777" w:rsidR="00FB0478" w:rsidRDefault="00FB0478" w:rsidP="008D5289"/>
        </w:tc>
        <w:tc>
          <w:tcPr>
            <w:tcW w:w="218" w:type="dxa"/>
          </w:tcPr>
          <w:p w14:paraId="03A938E4" w14:textId="77777777" w:rsidR="00FB0478" w:rsidRDefault="00FB0478" w:rsidP="008D5289"/>
        </w:tc>
        <w:tc>
          <w:tcPr>
            <w:tcW w:w="5632" w:type="dxa"/>
            <w:vAlign w:val="center"/>
          </w:tcPr>
          <w:p w14:paraId="03A938E5" w14:textId="77777777" w:rsidR="00FB0478" w:rsidRDefault="00FB0478" w:rsidP="00C372E2">
            <w:pPr>
              <w:jc w:val="both"/>
              <w:rPr>
                <w:rFonts w:ascii="ＭＳ ゴシック" w:hAnsi="ＭＳ ゴシック"/>
                <w:sz w:val="18"/>
              </w:rPr>
            </w:pPr>
          </w:p>
        </w:tc>
      </w:tr>
      <w:tr w:rsidR="00FB0478" w14:paraId="03A938ED" w14:textId="77777777" w:rsidTr="008D5289">
        <w:trPr>
          <w:cantSplit/>
        </w:trPr>
        <w:tc>
          <w:tcPr>
            <w:tcW w:w="3630" w:type="dxa"/>
            <w:shd w:val="clear" w:color="auto" w:fill="FFFF99"/>
            <w:vAlign w:val="center"/>
          </w:tcPr>
          <w:p w14:paraId="03A938E7" w14:textId="77777777" w:rsidR="003D6A86" w:rsidRDefault="003D6A86" w:rsidP="003D6A86">
            <w:pPr>
              <w:rPr>
                <w:b/>
              </w:rPr>
            </w:pPr>
            <w:r>
              <w:rPr>
                <w:rFonts w:hint="eastAsia"/>
                <w:b/>
              </w:rPr>
              <w:t xml:space="preserve">Step </w:t>
            </w:r>
            <w:r w:rsidR="00EE60F6">
              <w:rPr>
                <w:rFonts w:hint="eastAsia"/>
                <w:b/>
              </w:rPr>
              <w:t>6</w:t>
            </w:r>
            <w:r>
              <w:rPr>
                <w:rFonts w:hint="eastAsia"/>
                <w:b/>
              </w:rPr>
              <w:t xml:space="preserve">: </w:t>
            </w:r>
          </w:p>
          <w:p w14:paraId="03A938E8" w14:textId="77777777" w:rsidR="00FB0478" w:rsidRDefault="00EE60F6" w:rsidP="003D6A86">
            <w:r>
              <w:rPr>
                <w:rFonts w:hint="eastAsia"/>
                <w:b/>
              </w:rPr>
              <w:t>Action for non-conformity matter</w:t>
            </w:r>
          </w:p>
        </w:tc>
        <w:tc>
          <w:tcPr>
            <w:tcW w:w="218" w:type="dxa"/>
          </w:tcPr>
          <w:p w14:paraId="03A938E9" w14:textId="77777777" w:rsidR="00FB0478" w:rsidRDefault="00FB0478" w:rsidP="008D5289">
            <w:r>
              <w:rPr>
                <w:rFonts w:ascii="ＭＳ ゴシック" w:hAnsi="ＭＳ ゴシック" w:hint="eastAsia"/>
                <w:sz w:val="18"/>
              </w:rPr>
              <w:t>:</w:t>
            </w:r>
          </w:p>
        </w:tc>
        <w:tc>
          <w:tcPr>
            <w:tcW w:w="5632" w:type="dxa"/>
            <w:vAlign w:val="center"/>
          </w:tcPr>
          <w:p w14:paraId="03A938EA" w14:textId="77777777" w:rsidR="00FB0478" w:rsidRPr="00EE60F6" w:rsidRDefault="00EE60F6" w:rsidP="00C372E2">
            <w:pPr>
              <w:jc w:val="both"/>
              <w:rPr>
                <w:rFonts w:ascii="Arial" w:hAnsi="Arial" w:cs="Arial"/>
                <w:sz w:val="18"/>
              </w:rPr>
            </w:pPr>
            <w:r w:rsidRPr="00EE60F6">
              <w:rPr>
                <w:rFonts w:ascii="Arial" w:hAnsi="Arial" w:cs="Arial"/>
                <w:sz w:val="18"/>
              </w:rPr>
              <w:t>In case of non-conformity, TRJ reports the contents to the applicant.</w:t>
            </w:r>
          </w:p>
          <w:p w14:paraId="03A938EB" w14:textId="77777777" w:rsidR="00EE60F6" w:rsidRPr="00EE60F6" w:rsidRDefault="00EE60F6" w:rsidP="00C372E2">
            <w:pPr>
              <w:jc w:val="both"/>
              <w:rPr>
                <w:rFonts w:ascii="Arial" w:hAnsi="Arial" w:cs="Arial"/>
                <w:sz w:val="18"/>
              </w:rPr>
            </w:pPr>
            <w:r w:rsidRPr="00EE60F6">
              <w:rPr>
                <w:rFonts w:ascii="Arial" w:hAnsi="Arial" w:cs="Arial"/>
                <w:sz w:val="18"/>
              </w:rPr>
              <w:t>After taking necessary modification, the applicant reports the contents to TRJ and submits the modified sample if needed. Be careful, because there is the limitation on the number of modification and the period.</w:t>
            </w:r>
          </w:p>
          <w:p w14:paraId="03A938EC" w14:textId="77777777" w:rsidR="00FB0478" w:rsidRPr="00EE60F6" w:rsidRDefault="00EE60F6" w:rsidP="00C372E2">
            <w:pPr>
              <w:jc w:val="both"/>
              <w:rPr>
                <w:rFonts w:ascii="Arial" w:hAnsi="Arial" w:cs="Arial"/>
                <w:sz w:val="18"/>
              </w:rPr>
            </w:pPr>
            <w:r w:rsidRPr="00EE60F6">
              <w:rPr>
                <w:rFonts w:ascii="Arial" w:hAnsi="Arial" w:cs="Arial"/>
                <w:sz w:val="18"/>
              </w:rPr>
              <w:t>If</w:t>
            </w:r>
            <w:r w:rsidR="008C0050">
              <w:rPr>
                <w:rFonts w:ascii="Arial" w:hAnsi="Arial" w:cs="Arial"/>
                <w:sz w:val="18"/>
              </w:rPr>
              <w:t xml:space="preserve"> no </w:t>
            </w:r>
            <w:r w:rsidR="008C0050">
              <w:rPr>
                <w:rFonts w:ascii="Arial" w:hAnsi="Arial" w:cs="Arial" w:hint="eastAsia"/>
                <w:sz w:val="18"/>
              </w:rPr>
              <w:t>n</w:t>
            </w:r>
            <w:r w:rsidR="008C0050">
              <w:rPr>
                <w:rFonts w:ascii="Arial" w:hAnsi="Arial" w:cs="Arial"/>
                <w:sz w:val="18"/>
              </w:rPr>
              <w:t xml:space="preserve">on-conformity, go to Step </w:t>
            </w:r>
            <w:r w:rsidR="008C0050">
              <w:rPr>
                <w:rFonts w:ascii="Arial" w:hAnsi="Arial" w:cs="Arial" w:hint="eastAsia"/>
                <w:sz w:val="18"/>
              </w:rPr>
              <w:t>7</w:t>
            </w:r>
            <w:r w:rsidRPr="00EE60F6">
              <w:rPr>
                <w:rFonts w:ascii="Arial" w:hAnsi="Arial" w:cs="Arial"/>
                <w:sz w:val="18"/>
              </w:rPr>
              <w:t>.</w:t>
            </w:r>
          </w:p>
        </w:tc>
      </w:tr>
      <w:tr w:rsidR="00FB0478" w14:paraId="03A938F1" w14:textId="77777777" w:rsidTr="008D5289">
        <w:trPr>
          <w:cantSplit/>
        </w:trPr>
        <w:tc>
          <w:tcPr>
            <w:tcW w:w="3630" w:type="dxa"/>
            <w:shd w:val="clear" w:color="auto" w:fill="auto"/>
            <w:vAlign w:val="center"/>
          </w:tcPr>
          <w:p w14:paraId="03A938EE" w14:textId="77777777" w:rsidR="00FB0478" w:rsidRDefault="00FB0478" w:rsidP="008D5289"/>
        </w:tc>
        <w:tc>
          <w:tcPr>
            <w:tcW w:w="218" w:type="dxa"/>
          </w:tcPr>
          <w:p w14:paraId="03A938EF" w14:textId="77777777" w:rsidR="00FB0478" w:rsidRDefault="00FB0478" w:rsidP="008D5289"/>
        </w:tc>
        <w:tc>
          <w:tcPr>
            <w:tcW w:w="5632" w:type="dxa"/>
            <w:vAlign w:val="center"/>
          </w:tcPr>
          <w:p w14:paraId="03A938F0" w14:textId="77777777" w:rsidR="00FB0478" w:rsidRDefault="00FB0478" w:rsidP="00C372E2">
            <w:pPr>
              <w:jc w:val="both"/>
              <w:rPr>
                <w:rFonts w:ascii="ＭＳ ゴシック" w:hAnsi="ＭＳ ゴシック"/>
                <w:sz w:val="18"/>
              </w:rPr>
            </w:pPr>
          </w:p>
        </w:tc>
      </w:tr>
      <w:tr w:rsidR="00FB0478" w14:paraId="03A938F6" w14:textId="77777777" w:rsidTr="008D5289">
        <w:trPr>
          <w:cantSplit/>
        </w:trPr>
        <w:tc>
          <w:tcPr>
            <w:tcW w:w="3630" w:type="dxa"/>
            <w:shd w:val="clear" w:color="auto" w:fill="FFFF99"/>
            <w:vAlign w:val="center"/>
          </w:tcPr>
          <w:p w14:paraId="03A938F2" w14:textId="77777777" w:rsidR="003D6A86" w:rsidRDefault="003D6A86" w:rsidP="003D6A86">
            <w:pPr>
              <w:rPr>
                <w:b/>
              </w:rPr>
            </w:pPr>
            <w:r>
              <w:rPr>
                <w:rFonts w:hint="eastAsia"/>
                <w:b/>
              </w:rPr>
              <w:t xml:space="preserve">Step </w:t>
            </w:r>
            <w:r w:rsidR="00EE60F6">
              <w:rPr>
                <w:rFonts w:hint="eastAsia"/>
                <w:b/>
              </w:rPr>
              <w:t>7</w:t>
            </w:r>
            <w:r>
              <w:rPr>
                <w:rFonts w:hint="eastAsia"/>
                <w:b/>
              </w:rPr>
              <w:t xml:space="preserve">: </w:t>
            </w:r>
          </w:p>
          <w:p w14:paraId="03A938F3" w14:textId="77777777" w:rsidR="00FB0478" w:rsidRDefault="003D6A86" w:rsidP="003D6A86">
            <w:r>
              <w:rPr>
                <w:rFonts w:hint="eastAsia"/>
                <w:b/>
              </w:rPr>
              <w:t xml:space="preserve">Issuance of </w:t>
            </w:r>
            <w:r w:rsidR="001C0784">
              <w:rPr>
                <w:rFonts w:hint="eastAsia"/>
                <w:b/>
              </w:rPr>
              <w:t xml:space="preserve">the equivalent of the </w:t>
            </w:r>
            <w:r>
              <w:rPr>
                <w:rFonts w:hint="eastAsia"/>
                <w:b/>
              </w:rPr>
              <w:t>certificate</w:t>
            </w:r>
          </w:p>
        </w:tc>
        <w:tc>
          <w:tcPr>
            <w:tcW w:w="218" w:type="dxa"/>
          </w:tcPr>
          <w:p w14:paraId="03A938F4" w14:textId="77777777" w:rsidR="00FB0478" w:rsidRDefault="00FB0478" w:rsidP="008D5289">
            <w:r>
              <w:rPr>
                <w:rFonts w:ascii="ＭＳ ゴシック" w:hAnsi="ＭＳ ゴシック" w:hint="eastAsia"/>
                <w:sz w:val="18"/>
              </w:rPr>
              <w:t>:</w:t>
            </w:r>
          </w:p>
        </w:tc>
        <w:tc>
          <w:tcPr>
            <w:tcW w:w="5632" w:type="dxa"/>
            <w:vAlign w:val="center"/>
          </w:tcPr>
          <w:p w14:paraId="03A938F5" w14:textId="77777777" w:rsidR="00FB0478" w:rsidRPr="003D6A86" w:rsidRDefault="003D6A86" w:rsidP="00C372E2">
            <w:pPr>
              <w:jc w:val="both"/>
              <w:rPr>
                <w:rFonts w:ascii="Arial" w:hAnsi="Arial" w:cs="Arial"/>
                <w:sz w:val="18"/>
              </w:rPr>
            </w:pPr>
            <w:r w:rsidRPr="003D6A86">
              <w:rPr>
                <w:rFonts w:ascii="Arial" w:hAnsi="Arial" w:cs="Arial"/>
                <w:sz w:val="18"/>
              </w:rPr>
              <w:t>TRJ issues a</w:t>
            </w:r>
            <w:r w:rsidR="001C0784">
              <w:rPr>
                <w:rFonts w:ascii="Arial" w:hAnsi="Arial" w:cs="Arial" w:hint="eastAsia"/>
                <w:sz w:val="18"/>
              </w:rPr>
              <w:t>n equivalent of the</w:t>
            </w:r>
            <w:r w:rsidRPr="003D6A86">
              <w:rPr>
                <w:rFonts w:ascii="Arial" w:hAnsi="Arial" w:cs="Arial"/>
                <w:sz w:val="18"/>
              </w:rPr>
              <w:t xml:space="preserve"> certificate</w:t>
            </w:r>
            <w:r>
              <w:rPr>
                <w:rFonts w:ascii="Arial" w:hAnsi="Arial" w:cs="Arial" w:hint="eastAsia"/>
                <w:sz w:val="18"/>
              </w:rPr>
              <w:t>.</w:t>
            </w:r>
          </w:p>
        </w:tc>
      </w:tr>
      <w:tr w:rsidR="00FB0478" w14:paraId="03A938FA" w14:textId="77777777" w:rsidTr="008D5289">
        <w:trPr>
          <w:cantSplit/>
        </w:trPr>
        <w:tc>
          <w:tcPr>
            <w:tcW w:w="3630" w:type="dxa"/>
            <w:shd w:val="clear" w:color="auto" w:fill="auto"/>
            <w:vAlign w:val="center"/>
          </w:tcPr>
          <w:p w14:paraId="03A938F7" w14:textId="77777777" w:rsidR="00FB0478" w:rsidRDefault="00FB0478" w:rsidP="008D5289"/>
        </w:tc>
        <w:tc>
          <w:tcPr>
            <w:tcW w:w="218" w:type="dxa"/>
          </w:tcPr>
          <w:p w14:paraId="03A938F8" w14:textId="77777777" w:rsidR="00FB0478" w:rsidRDefault="00FB0478" w:rsidP="008D5289"/>
        </w:tc>
        <w:tc>
          <w:tcPr>
            <w:tcW w:w="5632" w:type="dxa"/>
            <w:vAlign w:val="center"/>
          </w:tcPr>
          <w:p w14:paraId="03A938F9" w14:textId="77777777" w:rsidR="00FB0478" w:rsidRDefault="00FB0478" w:rsidP="00C372E2">
            <w:pPr>
              <w:jc w:val="both"/>
              <w:rPr>
                <w:rFonts w:ascii="ＭＳ ゴシック" w:hAnsi="ＭＳ ゴシック"/>
                <w:sz w:val="18"/>
              </w:rPr>
            </w:pPr>
          </w:p>
        </w:tc>
      </w:tr>
      <w:tr w:rsidR="00FB0478" w14:paraId="03A938FF" w14:textId="77777777" w:rsidTr="008D5289">
        <w:trPr>
          <w:cantSplit/>
        </w:trPr>
        <w:tc>
          <w:tcPr>
            <w:tcW w:w="3630" w:type="dxa"/>
            <w:shd w:val="clear" w:color="auto" w:fill="FFFF99"/>
            <w:vAlign w:val="center"/>
          </w:tcPr>
          <w:p w14:paraId="03A938FB" w14:textId="77777777" w:rsidR="003D6A86" w:rsidRDefault="003D6A86" w:rsidP="003D6A86">
            <w:pPr>
              <w:rPr>
                <w:b/>
              </w:rPr>
            </w:pPr>
            <w:r>
              <w:rPr>
                <w:rFonts w:hint="eastAsia"/>
                <w:b/>
              </w:rPr>
              <w:t xml:space="preserve">Step </w:t>
            </w:r>
            <w:r w:rsidR="00EE60F6">
              <w:rPr>
                <w:rFonts w:hint="eastAsia"/>
                <w:b/>
              </w:rPr>
              <w:t>8</w:t>
            </w:r>
            <w:r>
              <w:rPr>
                <w:rFonts w:hint="eastAsia"/>
                <w:b/>
              </w:rPr>
              <w:t xml:space="preserve">: </w:t>
            </w:r>
          </w:p>
          <w:p w14:paraId="03A938FC" w14:textId="77777777" w:rsidR="00FB0478" w:rsidRDefault="003D6A86" w:rsidP="003D6A86">
            <w:r>
              <w:rPr>
                <w:rFonts w:hint="eastAsia"/>
                <w:b/>
              </w:rPr>
              <w:t>Sending of certificate/invoice</w:t>
            </w:r>
          </w:p>
        </w:tc>
        <w:tc>
          <w:tcPr>
            <w:tcW w:w="218" w:type="dxa"/>
          </w:tcPr>
          <w:p w14:paraId="03A938FD" w14:textId="77777777" w:rsidR="00FB0478" w:rsidRDefault="00FB0478" w:rsidP="008D5289">
            <w:r>
              <w:rPr>
                <w:rFonts w:ascii="ＭＳ ゴシック" w:hAnsi="ＭＳ ゴシック" w:hint="eastAsia"/>
                <w:sz w:val="18"/>
              </w:rPr>
              <w:t>:</w:t>
            </w:r>
          </w:p>
        </w:tc>
        <w:tc>
          <w:tcPr>
            <w:tcW w:w="5632" w:type="dxa"/>
            <w:vAlign w:val="center"/>
          </w:tcPr>
          <w:p w14:paraId="03A938FE" w14:textId="77777777" w:rsidR="00FB0478" w:rsidRPr="003D6A86" w:rsidRDefault="00FB0478" w:rsidP="00C372E2">
            <w:pPr>
              <w:jc w:val="both"/>
              <w:rPr>
                <w:rFonts w:ascii="Arial" w:hAnsi="Arial" w:cs="Arial"/>
                <w:sz w:val="18"/>
              </w:rPr>
            </w:pPr>
            <w:r w:rsidRPr="003D6A86">
              <w:rPr>
                <w:rFonts w:ascii="Arial" w:hAnsi="Arial" w:cs="Arial"/>
                <w:sz w:val="18"/>
              </w:rPr>
              <w:t>TRJ</w:t>
            </w:r>
            <w:r w:rsidR="003D6A86" w:rsidRPr="003D6A86">
              <w:rPr>
                <w:rFonts w:ascii="Arial" w:hAnsi="Arial" w:cs="Arial"/>
                <w:sz w:val="18"/>
              </w:rPr>
              <w:t xml:space="preserve"> send the certificates etc. to the applicant.</w:t>
            </w:r>
          </w:p>
        </w:tc>
      </w:tr>
    </w:tbl>
    <w:p w14:paraId="03A93900" w14:textId="77777777" w:rsidR="00FB0478" w:rsidRDefault="00FB0478" w:rsidP="00FB0478">
      <w:pPr>
        <w:rPr>
          <w:rFonts w:ascii="Arial Unicode MS" w:hAnsi="Arial Unicode MS"/>
          <w:sz w:val="16"/>
        </w:rPr>
      </w:pPr>
    </w:p>
    <w:p w14:paraId="03A93901" w14:textId="77777777" w:rsidR="00FB0478" w:rsidRDefault="00FB0478" w:rsidP="00FB0478">
      <w:pPr>
        <w:rPr>
          <w:rFonts w:asciiTheme="majorEastAsia" w:eastAsiaTheme="majorEastAsia" w:hAnsiTheme="majorEastAsia"/>
          <w:sz w:val="20"/>
        </w:rPr>
      </w:pPr>
    </w:p>
    <w:p w14:paraId="03A93902" w14:textId="77777777" w:rsidR="000237CD" w:rsidRPr="00C372E2" w:rsidRDefault="000237CD" w:rsidP="00C372E2">
      <w:pPr>
        <w:jc w:val="both"/>
        <w:rPr>
          <w:rFonts w:asciiTheme="majorEastAsia" w:eastAsiaTheme="majorEastAsia" w:hAnsiTheme="majorEastAsia"/>
          <w:sz w:val="18"/>
          <w:szCs w:val="18"/>
        </w:rPr>
      </w:pPr>
      <w:r w:rsidRPr="00C372E2">
        <w:rPr>
          <w:rFonts w:ascii="Arial" w:eastAsiaTheme="majorEastAsia" w:hAnsi="Arial" w:cs="Arial"/>
          <w:sz w:val="18"/>
          <w:szCs w:val="18"/>
        </w:rPr>
        <w:t xml:space="preserve">NOTE 1 </w:t>
      </w:r>
      <w:r w:rsidR="00C372E2" w:rsidRPr="00C372E2">
        <w:rPr>
          <w:rFonts w:ascii="Arial" w:eastAsiaTheme="majorEastAsia" w:hAnsi="Arial" w:cs="Arial" w:hint="eastAsia"/>
          <w:sz w:val="18"/>
          <w:szCs w:val="18"/>
        </w:rPr>
        <w:t>-</w:t>
      </w:r>
      <w:r w:rsidRPr="00C372E2">
        <w:rPr>
          <w:rFonts w:ascii="Arial" w:eastAsiaTheme="majorEastAsia" w:hAnsi="Arial" w:cs="Arial"/>
          <w:sz w:val="18"/>
          <w:szCs w:val="18"/>
        </w:rPr>
        <w:t xml:space="preserve"> In the case of application by foreign manufacturer, the procedure is based on Article 13, Item 1 </w:t>
      </w:r>
      <w:r w:rsidRPr="00C372E2">
        <w:rPr>
          <w:rFonts w:ascii="Arial" w:hAnsi="Arial" w:cs="Arial" w:hint="eastAsia"/>
          <w:sz w:val="18"/>
          <w:szCs w:val="18"/>
        </w:rPr>
        <w:t>of the Enforcement Regulations of Electrical Appliances and Material</w:t>
      </w:r>
      <w:r w:rsidR="008C0050">
        <w:rPr>
          <w:rFonts w:ascii="Arial" w:hAnsi="Arial" w:cs="Arial" w:hint="eastAsia"/>
          <w:sz w:val="18"/>
          <w:szCs w:val="18"/>
        </w:rPr>
        <w:t>s</w:t>
      </w:r>
      <w:r w:rsidRPr="00C372E2">
        <w:rPr>
          <w:rFonts w:ascii="Arial" w:hAnsi="Arial" w:cs="Arial" w:hint="eastAsia"/>
          <w:sz w:val="18"/>
          <w:szCs w:val="18"/>
        </w:rPr>
        <w:t xml:space="preserve"> Safety Act.</w:t>
      </w:r>
    </w:p>
    <w:p w14:paraId="03A93903" w14:textId="77777777" w:rsidR="00FB0478" w:rsidRPr="00C372E2" w:rsidRDefault="00FB0478" w:rsidP="00C372E2">
      <w:pPr>
        <w:jc w:val="both"/>
        <w:rPr>
          <w:rFonts w:ascii="Arial Unicode MS" w:hAnsi="Arial Unicode MS"/>
          <w:sz w:val="18"/>
          <w:szCs w:val="18"/>
        </w:rPr>
      </w:pPr>
    </w:p>
    <w:p w14:paraId="03A93904" w14:textId="77777777" w:rsidR="000237CD" w:rsidRPr="00C372E2" w:rsidRDefault="000237CD" w:rsidP="00C372E2">
      <w:pPr>
        <w:jc w:val="both"/>
        <w:rPr>
          <w:rFonts w:ascii="Arial" w:eastAsiaTheme="majorEastAsia" w:hAnsi="Arial" w:cs="Arial"/>
          <w:sz w:val="18"/>
          <w:szCs w:val="18"/>
        </w:rPr>
      </w:pPr>
      <w:r w:rsidRPr="00C372E2">
        <w:rPr>
          <w:rFonts w:ascii="Arial" w:eastAsiaTheme="majorEastAsia" w:hAnsi="Arial" w:cs="Arial"/>
          <w:sz w:val="18"/>
          <w:szCs w:val="18"/>
        </w:rPr>
        <w:t xml:space="preserve">NOTE 2 </w:t>
      </w:r>
      <w:r w:rsidR="00C372E2" w:rsidRPr="00C372E2">
        <w:rPr>
          <w:rFonts w:ascii="Arial" w:eastAsiaTheme="majorEastAsia" w:hAnsi="Arial" w:cs="Arial" w:hint="eastAsia"/>
          <w:sz w:val="18"/>
          <w:szCs w:val="18"/>
        </w:rPr>
        <w:t xml:space="preserve">- </w:t>
      </w:r>
      <w:r w:rsidRPr="00C372E2">
        <w:rPr>
          <w:rFonts w:ascii="Arial" w:hAnsi="Arial" w:cs="Arial"/>
          <w:sz w:val="18"/>
          <w:szCs w:val="18"/>
        </w:rPr>
        <w:t>About Conformity Assessment by Registered Conformity Assessment Body</w:t>
      </w:r>
      <w:r w:rsidR="00F87781">
        <w:rPr>
          <w:rFonts w:ascii="Arial" w:hAnsi="Arial" w:cs="Arial" w:hint="eastAsia"/>
          <w:sz w:val="18"/>
          <w:szCs w:val="18"/>
        </w:rPr>
        <w:t xml:space="preserve"> (hereinafter, RCAB)</w:t>
      </w:r>
      <w:r w:rsidRPr="00C372E2">
        <w:rPr>
          <w:rFonts w:ascii="Arial" w:hAnsi="Arial" w:cs="Arial"/>
          <w:sz w:val="18"/>
          <w:szCs w:val="18"/>
        </w:rPr>
        <w:t xml:space="preserve"> under the Electrical Appliances and Material</w:t>
      </w:r>
      <w:r w:rsidR="008C0050">
        <w:rPr>
          <w:rFonts w:ascii="Arial" w:hAnsi="Arial" w:cs="Arial" w:hint="eastAsia"/>
          <w:sz w:val="18"/>
          <w:szCs w:val="18"/>
        </w:rPr>
        <w:t>s</w:t>
      </w:r>
      <w:r w:rsidRPr="00C372E2">
        <w:rPr>
          <w:rFonts w:ascii="Arial" w:hAnsi="Arial" w:cs="Arial"/>
          <w:sz w:val="18"/>
          <w:szCs w:val="18"/>
        </w:rPr>
        <w:t xml:space="preserve"> Safety Act, it purposes to confirm the implementation and capability of the applicant concerning</w:t>
      </w:r>
      <w:r w:rsidR="00004DCE">
        <w:rPr>
          <w:rFonts w:ascii="Arial" w:hAnsi="Arial" w:cs="Arial"/>
          <w:sz w:val="18"/>
          <w:szCs w:val="18"/>
        </w:rPr>
        <w:t xml:space="preserve"> compliance with the M</w:t>
      </w:r>
      <w:r w:rsidR="00004DCE">
        <w:rPr>
          <w:rFonts w:ascii="Arial" w:hAnsi="Arial" w:cs="Arial" w:hint="eastAsia"/>
          <w:sz w:val="18"/>
          <w:szCs w:val="18"/>
        </w:rPr>
        <w:t>ETI</w:t>
      </w:r>
      <w:r w:rsidRPr="00C372E2">
        <w:rPr>
          <w:rFonts w:ascii="Arial" w:hAnsi="Arial" w:cs="Arial"/>
          <w:sz w:val="18"/>
          <w:szCs w:val="18"/>
        </w:rPr>
        <w:t xml:space="preserve"> Ordinance of Technical Requirements</w:t>
      </w:r>
      <w:r w:rsidR="00C372E2" w:rsidRPr="00C372E2">
        <w:rPr>
          <w:rFonts w:ascii="Arial" w:hAnsi="Arial" w:cs="Arial" w:hint="eastAsia"/>
          <w:sz w:val="18"/>
          <w:szCs w:val="18"/>
        </w:rPr>
        <w:t>, in accordance with the procedure stipulated by the Act. Therefore, the Type Classification and the applied standard(s) etc. for conformity assessment are based on the information provided by the applicant.</w:t>
      </w:r>
    </w:p>
    <w:p w14:paraId="03A93905" w14:textId="77777777" w:rsidR="00FB0478" w:rsidRDefault="00FB0478">
      <w:pPr>
        <w:jc w:val="both"/>
        <w:rPr>
          <w:rFonts w:ascii="Arial Unicode MS" w:hAnsi="Arial Unicode MS"/>
        </w:rPr>
      </w:pPr>
    </w:p>
    <w:p w14:paraId="03A93906" w14:textId="77777777" w:rsidR="006F2DCC" w:rsidRDefault="00B202A0" w:rsidP="00B45453">
      <w:pPr>
        <w:jc w:val="center"/>
        <w:rPr>
          <w:rFonts w:ascii="Arial Unicode MS" w:hAnsi="Arial Unicode MS"/>
        </w:rPr>
      </w:pPr>
      <w:r>
        <w:rPr>
          <w:rFonts w:ascii="Arial Unicode MS" w:hAnsi="Arial Unicode MS"/>
        </w:rPr>
        <w:br w:type="page"/>
      </w:r>
    </w:p>
    <w:p w14:paraId="03A93907" w14:textId="77777777" w:rsidR="006F2DCC" w:rsidRDefault="006F2DCC" w:rsidP="00B45453">
      <w:pPr>
        <w:jc w:val="center"/>
        <w:rPr>
          <w:rFonts w:ascii="Arial Unicode MS" w:hAnsi="Arial Unicode MS"/>
        </w:rPr>
      </w:pPr>
    </w:p>
    <w:p w14:paraId="03A93908" w14:textId="77777777" w:rsidR="00B202A0" w:rsidRDefault="00B202A0" w:rsidP="00B45453">
      <w:pPr>
        <w:jc w:val="center"/>
        <w:rPr>
          <w:rFonts w:ascii="Arial" w:hAnsi="Arial" w:cs="Arial"/>
          <w:b/>
          <w:sz w:val="24"/>
        </w:rPr>
      </w:pPr>
      <w:r>
        <w:rPr>
          <w:rFonts w:ascii="Arial" w:hAnsi="Arial" w:cs="Arial"/>
          <w:b/>
          <w:sz w:val="24"/>
        </w:rPr>
        <w:t>Conformity Assessment for Specified Electrical Appliances and Materials</w:t>
      </w:r>
    </w:p>
    <w:p w14:paraId="03A93909" w14:textId="77777777" w:rsidR="00B202A0" w:rsidRDefault="00B202A0">
      <w:pPr>
        <w:jc w:val="center"/>
        <w:rPr>
          <w:rFonts w:ascii="Arial Unicode MS" w:hAnsi="Arial Unicode MS"/>
          <w:b/>
          <w:sz w:val="24"/>
        </w:rPr>
      </w:pPr>
      <w:r>
        <w:rPr>
          <w:rFonts w:ascii="Arial" w:hAnsi="Arial" w:cs="Arial"/>
          <w:b/>
          <w:sz w:val="24"/>
        </w:rPr>
        <w:t>Application Handling Flow and Items to be checked</w:t>
      </w:r>
      <w:r w:rsidR="001B26AC">
        <w:rPr>
          <w:rFonts w:ascii="Arial" w:hAnsi="Arial Unicode MS" w:cs="Arial" w:hint="eastAsia"/>
          <w:b/>
          <w:bCs/>
          <w:sz w:val="24"/>
        </w:rPr>
        <w:t xml:space="preserve"> </w:t>
      </w:r>
      <w:r w:rsidR="00B720DB">
        <w:rPr>
          <w:rFonts w:ascii="Arial" w:hAnsi="Arial" w:cs="Arial"/>
          <w:b/>
          <w:bCs/>
          <w:sz w:val="24"/>
        </w:rPr>
        <w:t>(2/</w:t>
      </w:r>
      <w:r w:rsidR="00B720DB">
        <w:rPr>
          <w:rFonts w:ascii="Arial" w:hAnsi="Arial" w:cs="Arial" w:hint="eastAsia"/>
          <w:b/>
          <w:bCs/>
          <w:sz w:val="24"/>
        </w:rPr>
        <w:t>4</w:t>
      </w:r>
      <w:r>
        <w:rPr>
          <w:rFonts w:ascii="Arial" w:hAnsi="Arial" w:cs="Arial"/>
          <w:b/>
          <w:bCs/>
          <w:sz w:val="24"/>
        </w:rPr>
        <w:t>)</w:t>
      </w:r>
    </w:p>
    <w:p w14:paraId="03A9390A" w14:textId="77777777" w:rsidR="00B202A0" w:rsidRDefault="00B202A0">
      <w:pPr>
        <w:jc w:val="center"/>
        <w:rPr>
          <w:rFonts w:ascii="ＭＳ ゴシック" w:hAnsi="ＭＳ ゴシック"/>
          <w:b/>
          <w:sz w:val="24"/>
        </w:rPr>
      </w:pPr>
    </w:p>
    <w:p w14:paraId="03A9390B" w14:textId="77777777" w:rsidR="00B202A0" w:rsidRDefault="00B202A0">
      <w:pPr>
        <w:jc w:val="both"/>
        <w:outlineLvl w:val="0"/>
        <w:rPr>
          <w:rFonts w:ascii="Arial" w:hAnsi="Arial" w:cs="Arial"/>
          <w:b/>
          <w:bCs/>
          <w:sz w:val="24"/>
          <w:szCs w:val="24"/>
        </w:rPr>
      </w:pPr>
      <w:r>
        <w:rPr>
          <w:rFonts w:ascii="Arial" w:hAnsi="Arial" w:cs="Arial"/>
          <w:b/>
          <w:bCs/>
          <w:sz w:val="24"/>
          <w:szCs w:val="24"/>
        </w:rPr>
        <w:t>2. Items to be checked when submitting an application</w:t>
      </w:r>
    </w:p>
    <w:p w14:paraId="03A9390C" w14:textId="77777777" w:rsidR="00B202A0" w:rsidRDefault="00B202A0">
      <w:pPr>
        <w:ind w:leftChars="7" w:left="15"/>
        <w:jc w:val="both"/>
        <w:rPr>
          <w:rFonts w:ascii="Arial" w:hAnsi="Arial" w:cs="Arial"/>
          <w:sz w:val="20"/>
        </w:rPr>
      </w:pPr>
      <w:r>
        <w:rPr>
          <w:rFonts w:ascii="Arial" w:hAnsi="Arial" w:cs="Arial"/>
          <w:sz w:val="20"/>
        </w:rPr>
        <w:t>The items listed below are, for conducting conformity assessment, additional items to both "Testing and Certification Regulations" and "General Business Conditions".</w:t>
      </w:r>
    </w:p>
    <w:p w14:paraId="03A9390D" w14:textId="495E9CEE" w:rsidR="00C372E2" w:rsidRPr="00D44C8B" w:rsidRDefault="00C372E2" w:rsidP="00D44C8B">
      <w:pPr>
        <w:jc w:val="both"/>
        <w:rPr>
          <w:rFonts w:ascii="Arial" w:hAnsi="Arial" w:cs="Arial"/>
          <w:sz w:val="20"/>
        </w:rPr>
      </w:pPr>
      <w:r>
        <w:rPr>
          <w:rFonts w:ascii="Arial" w:hAnsi="Arial" w:cs="Arial"/>
          <w:sz w:val="20"/>
        </w:rPr>
        <w:t>"Testing and Certification Regulations" and "General Business Conditions"</w:t>
      </w:r>
      <w:r w:rsidR="00B8782E">
        <w:rPr>
          <w:rFonts w:ascii="Arial" w:hAnsi="Arial" w:cs="Arial" w:hint="eastAsia"/>
          <w:sz w:val="20"/>
        </w:rPr>
        <w:t xml:space="preserve"> are available in</w:t>
      </w:r>
      <w:r>
        <w:rPr>
          <w:rFonts w:ascii="Arial" w:hAnsi="Arial" w:cs="Arial" w:hint="eastAsia"/>
          <w:sz w:val="20"/>
        </w:rPr>
        <w:t xml:space="preserve"> </w:t>
      </w:r>
      <w:hyperlink r:id="rId13" w:history="1">
        <w:r w:rsidR="00D44C8B">
          <w:rPr>
            <w:rStyle w:val="Hyperlink"/>
            <w:rFonts w:ascii="Arial" w:hAnsi="Arial" w:cs="Arial"/>
            <w:sz w:val="20"/>
          </w:rPr>
          <w:t>Forms and Documents Download (Link)</w:t>
        </w:r>
      </w:hyperlink>
      <w:r w:rsidR="00B8782E">
        <w:rPr>
          <w:rFonts w:ascii="Arial" w:hAnsi="Arial" w:cs="Arial" w:hint="eastAsia"/>
        </w:rPr>
        <w:t xml:space="preserve"> , </w:t>
      </w:r>
      <w:r>
        <w:rPr>
          <w:rFonts w:ascii="Arial" w:hAnsi="Arial" w:cs="Arial" w:hint="eastAsia"/>
          <w:sz w:val="20"/>
        </w:rPr>
        <w:t>or request to TRJ directly.</w:t>
      </w:r>
      <w:r w:rsidR="00B8782E">
        <w:rPr>
          <w:rFonts w:ascii="Arial" w:hAnsi="Arial" w:cs="Arial" w:hint="eastAsia"/>
          <w:sz w:val="20"/>
        </w:rPr>
        <w:t xml:space="preserve"> The contact address is available in the application form.</w:t>
      </w:r>
    </w:p>
    <w:p w14:paraId="03A9390E" w14:textId="77777777" w:rsidR="00B202A0" w:rsidRDefault="00B202A0">
      <w:pPr>
        <w:spacing w:line="160" w:lineRule="exact"/>
        <w:jc w:val="both"/>
        <w:rPr>
          <w:rFonts w:ascii="Arial" w:hAnsi="Arial" w:cs="Arial"/>
          <w:sz w:val="20"/>
        </w:rPr>
      </w:pPr>
    </w:p>
    <w:p w14:paraId="03A9390F" w14:textId="77777777" w:rsidR="00B202A0" w:rsidRDefault="00B202A0">
      <w:pPr>
        <w:spacing w:line="240" w:lineRule="exact"/>
        <w:jc w:val="both"/>
        <w:rPr>
          <w:rFonts w:ascii="Arial" w:hAnsi="Arial" w:cs="Arial"/>
          <w:sz w:val="20"/>
        </w:rPr>
      </w:pPr>
      <w:r>
        <w:rPr>
          <w:rFonts w:ascii="Arial" w:hAnsi="Arial" w:cs="Arial"/>
          <w:sz w:val="20"/>
        </w:rPr>
        <w:t>(1)  (Preparation and cooperation for conduct of conformity assessment)</w:t>
      </w:r>
    </w:p>
    <w:p w14:paraId="03A93910" w14:textId="77777777" w:rsidR="00B202A0" w:rsidRDefault="00B202A0">
      <w:pPr>
        <w:numPr>
          <w:ilvl w:val="1"/>
          <w:numId w:val="1"/>
        </w:numPr>
        <w:tabs>
          <w:tab w:val="clear" w:pos="1080"/>
        </w:tabs>
        <w:ind w:left="700" w:hanging="294"/>
        <w:jc w:val="both"/>
        <w:rPr>
          <w:rFonts w:ascii="Arial" w:hAnsi="Arial" w:cs="Arial"/>
          <w:sz w:val="20"/>
        </w:rPr>
      </w:pPr>
      <w:r>
        <w:rPr>
          <w:rFonts w:ascii="Arial" w:hAnsi="Arial" w:cs="Arial"/>
          <w:sz w:val="20"/>
        </w:rPr>
        <w:t>According to “</w:t>
      </w:r>
      <w:r>
        <w:rPr>
          <w:rFonts w:ascii="Arial" w:hAnsi="Arial" w:cs="Arial"/>
          <w:bCs/>
          <w:sz w:val="20"/>
        </w:rPr>
        <w:t>Guide for Documents/Test Sample(s) for submission when applying</w:t>
      </w:r>
      <w:r>
        <w:rPr>
          <w:rFonts w:ascii="Arial" w:hAnsi="Arial" w:cs="Arial" w:hint="eastAsia"/>
          <w:bCs/>
          <w:sz w:val="20"/>
        </w:rPr>
        <w:t xml:space="preserve"> </w:t>
      </w:r>
      <w:r>
        <w:rPr>
          <w:rFonts w:ascii="Arial" w:hAnsi="Arial" w:cs="Arial"/>
          <w:bCs/>
          <w:sz w:val="20"/>
        </w:rPr>
        <w:t xml:space="preserve">for </w:t>
      </w:r>
      <w:r>
        <w:rPr>
          <w:rFonts w:ascii="Arial" w:hAnsi="Arial" w:cs="Arial"/>
          <w:sz w:val="20"/>
        </w:rPr>
        <w:t>Conformity Assessment for Specified Electrical Appliances and Materials”</w:t>
      </w:r>
      <w:r w:rsidR="00957020">
        <w:rPr>
          <w:rFonts w:ascii="Arial" w:hAnsi="Arial" w:cs="Arial" w:hint="eastAsia"/>
          <w:sz w:val="20"/>
        </w:rPr>
        <w:t>, which is available in this document package</w:t>
      </w:r>
      <w:r>
        <w:rPr>
          <w:rFonts w:ascii="Arial" w:hAnsi="Arial" w:cs="Arial"/>
          <w:sz w:val="20"/>
        </w:rPr>
        <w:t xml:space="preserve">, please provide documents, information, test sample(s), etc., which are </w:t>
      </w:r>
      <w:r>
        <w:rPr>
          <w:rFonts w:ascii="Arial" w:hAnsi="Arial" w:cs="Arial" w:hint="eastAsia"/>
          <w:sz w:val="20"/>
        </w:rPr>
        <w:t>required</w:t>
      </w:r>
      <w:r>
        <w:rPr>
          <w:rFonts w:ascii="Arial" w:hAnsi="Arial" w:cs="Arial"/>
          <w:sz w:val="20"/>
        </w:rPr>
        <w:t xml:space="preserve"> fo</w:t>
      </w:r>
      <w:r>
        <w:rPr>
          <w:rFonts w:ascii="Arial" w:hAnsi="Arial" w:cs="Arial" w:hint="eastAsia"/>
          <w:sz w:val="20"/>
        </w:rPr>
        <w:t>r conduct of</w:t>
      </w:r>
      <w:r>
        <w:rPr>
          <w:rFonts w:ascii="Arial" w:hAnsi="Arial" w:cs="Arial"/>
          <w:sz w:val="20"/>
        </w:rPr>
        <w:t xml:space="preserve"> conformity assessment.</w:t>
      </w:r>
    </w:p>
    <w:p w14:paraId="03A93911" w14:textId="77777777" w:rsidR="00B202A0" w:rsidRDefault="00B202A0">
      <w:pPr>
        <w:numPr>
          <w:ilvl w:val="1"/>
          <w:numId w:val="1"/>
        </w:numPr>
        <w:tabs>
          <w:tab w:val="clear" w:pos="1080"/>
        </w:tabs>
        <w:ind w:left="700" w:hanging="294"/>
        <w:jc w:val="both"/>
        <w:rPr>
          <w:rFonts w:ascii="Arial" w:hAnsi="Arial" w:cs="Arial"/>
          <w:sz w:val="20"/>
        </w:rPr>
      </w:pPr>
      <w:r>
        <w:rPr>
          <w:rFonts w:ascii="Arial" w:hAnsi="Arial" w:cs="Arial"/>
          <w:sz w:val="20"/>
        </w:rPr>
        <w:t xml:space="preserve">Please make preparation of the matters which are </w:t>
      </w:r>
      <w:r>
        <w:rPr>
          <w:rFonts w:ascii="Arial" w:hAnsi="Arial" w:cs="Arial" w:hint="eastAsia"/>
          <w:sz w:val="20"/>
        </w:rPr>
        <w:t>required</w:t>
      </w:r>
      <w:r>
        <w:rPr>
          <w:rFonts w:ascii="Arial" w:hAnsi="Arial" w:cs="Arial"/>
          <w:sz w:val="20"/>
        </w:rPr>
        <w:t xml:space="preserve"> for </w:t>
      </w:r>
      <w:r>
        <w:rPr>
          <w:rFonts w:ascii="Arial" w:hAnsi="Arial" w:cs="Arial" w:hint="eastAsia"/>
          <w:sz w:val="20"/>
        </w:rPr>
        <w:t xml:space="preserve">conducting </w:t>
      </w:r>
      <w:r>
        <w:rPr>
          <w:rFonts w:ascii="Arial" w:hAnsi="Arial" w:cs="Arial"/>
          <w:sz w:val="20"/>
        </w:rPr>
        <w:t xml:space="preserve">conformity assessment, e.g., </w:t>
      </w:r>
      <w:r>
        <w:rPr>
          <w:rFonts w:ascii="Arial" w:hAnsi="Arial" w:cs="Arial" w:hint="eastAsia"/>
          <w:sz w:val="20"/>
        </w:rPr>
        <w:t>entering</w:t>
      </w:r>
      <w:r>
        <w:rPr>
          <w:rFonts w:ascii="Arial" w:hAnsi="Arial" w:cs="Arial"/>
          <w:sz w:val="20"/>
        </w:rPr>
        <w:t xml:space="preserve"> a factory/other premise, survey </w:t>
      </w:r>
      <w:r>
        <w:rPr>
          <w:rFonts w:ascii="Arial" w:hAnsi="Arial" w:cs="Arial" w:hint="eastAsia"/>
          <w:sz w:val="20"/>
        </w:rPr>
        <w:t xml:space="preserve">or browse </w:t>
      </w:r>
      <w:r>
        <w:rPr>
          <w:rFonts w:ascii="Arial" w:hAnsi="Arial" w:cs="Arial"/>
          <w:sz w:val="20"/>
        </w:rPr>
        <w:t>of documents etc., interview</w:t>
      </w:r>
      <w:r>
        <w:rPr>
          <w:rFonts w:ascii="Arial" w:hAnsi="Arial" w:cs="Arial" w:hint="eastAsia"/>
          <w:sz w:val="20"/>
        </w:rPr>
        <w:t>ing the</w:t>
      </w:r>
      <w:r>
        <w:rPr>
          <w:rFonts w:ascii="Arial" w:hAnsi="Arial" w:cs="Arial"/>
          <w:sz w:val="20"/>
        </w:rPr>
        <w:t xml:space="preserve"> personnel, and others</w:t>
      </w:r>
      <w:r>
        <w:rPr>
          <w:rFonts w:ascii="Arial" w:hAnsi="Arial" w:cs="Arial" w:hint="eastAsia"/>
          <w:sz w:val="20"/>
        </w:rPr>
        <w:t>.</w:t>
      </w:r>
    </w:p>
    <w:p w14:paraId="03A93912" w14:textId="77777777" w:rsidR="00B202A0" w:rsidRDefault="00B202A0">
      <w:pPr>
        <w:spacing w:line="160" w:lineRule="exact"/>
        <w:jc w:val="both"/>
        <w:rPr>
          <w:rFonts w:ascii="Arial" w:hAnsi="Arial" w:cs="Arial"/>
          <w:sz w:val="20"/>
        </w:rPr>
      </w:pPr>
    </w:p>
    <w:p w14:paraId="03A93913" w14:textId="77777777" w:rsidR="00B202A0" w:rsidRDefault="00B202A0">
      <w:pPr>
        <w:spacing w:line="240" w:lineRule="exact"/>
        <w:jc w:val="both"/>
        <w:rPr>
          <w:rFonts w:ascii="Arial" w:hAnsi="Arial" w:cs="Arial"/>
          <w:sz w:val="20"/>
        </w:rPr>
      </w:pPr>
      <w:r>
        <w:rPr>
          <w:rFonts w:ascii="Arial" w:hAnsi="Arial" w:cs="Arial"/>
          <w:sz w:val="20"/>
        </w:rPr>
        <w:t xml:space="preserve">(2) </w:t>
      </w:r>
      <w:r>
        <w:rPr>
          <w:rFonts w:ascii="Arial" w:hAnsi="Arial" w:cs="Arial" w:hint="eastAsia"/>
          <w:sz w:val="20"/>
        </w:rPr>
        <w:t xml:space="preserve"> </w:t>
      </w:r>
      <w:r>
        <w:rPr>
          <w:rFonts w:ascii="Arial" w:hAnsi="Arial" w:cs="Arial"/>
          <w:sz w:val="20"/>
        </w:rPr>
        <w:t>(Items to be preserved by applicant)</w:t>
      </w:r>
    </w:p>
    <w:p w14:paraId="03A93914" w14:textId="77777777" w:rsidR="00B202A0" w:rsidRPr="000A502B" w:rsidRDefault="00B202A0">
      <w:pPr>
        <w:pStyle w:val="BodyTextIndent2"/>
        <w:ind w:leftChars="180" w:left="378" w:firstLineChars="6" w:firstLine="12"/>
        <w:jc w:val="both"/>
        <w:rPr>
          <w:rFonts w:ascii="Arial" w:hAnsi="Arial" w:cs="Arial"/>
          <w:sz w:val="20"/>
        </w:rPr>
      </w:pPr>
      <w:r w:rsidRPr="000A502B">
        <w:rPr>
          <w:rFonts w:ascii="Arial" w:hAnsi="Arial" w:cs="Arial"/>
          <w:sz w:val="20"/>
        </w:rPr>
        <w:t xml:space="preserve">Concerning </w:t>
      </w:r>
      <w:r w:rsidR="000F3AF2">
        <w:rPr>
          <w:rFonts w:ascii="Arial" w:hAnsi="Arial" w:cs="Arial" w:hint="eastAsia"/>
          <w:sz w:val="20"/>
        </w:rPr>
        <w:t xml:space="preserve">the </w:t>
      </w:r>
      <w:r w:rsidRPr="000A502B">
        <w:rPr>
          <w:rFonts w:ascii="Arial" w:hAnsi="Arial" w:cs="Arial"/>
          <w:sz w:val="20"/>
        </w:rPr>
        <w:t xml:space="preserve">conformity assessment or </w:t>
      </w:r>
      <w:r w:rsidR="000F3AF2">
        <w:rPr>
          <w:rFonts w:ascii="Arial" w:hAnsi="Arial" w:cs="Arial" w:hint="eastAsia"/>
          <w:sz w:val="20"/>
        </w:rPr>
        <w:t xml:space="preserve">the equivalent of the </w:t>
      </w:r>
      <w:r w:rsidRPr="000A502B">
        <w:rPr>
          <w:rFonts w:ascii="Arial" w:hAnsi="Arial" w:cs="Arial" w:hint="eastAsia"/>
          <w:sz w:val="20"/>
        </w:rPr>
        <w:t>certificate</w:t>
      </w:r>
      <w:r w:rsidR="000F3AF2">
        <w:rPr>
          <w:rFonts w:ascii="Arial" w:hAnsi="Arial" w:cs="Arial" w:hint="eastAsia"/>
          <w:sz w:val="20"/>
        </w:rPr>
        <w:t xml:space="preserve"> (hereinafter, </w:t>
      </w:r>
      <w:r w:rsidR="000F3AF2">
        <w:rPr>
          <w:rFonts w:ascii="Arial" w:hAnsi="Arial" w:cs="Arial"/>
          <w:sz w:val="20"/>
        </w:rPr>
        <w:t>“</w:t>
      </w:r>
      <w:r w:rsidR="000F3AF2">
        <w:rPr>
          <w:rFonts w:ascii="Arial" w:hAnsi="Arial" w:cs="Arial" w:hint="eastAsia"/>
          <w:sz w:val="20"/>
        </w:rPr>
        <w:t>certificate</w:t>
      </w:r>
      <w:r w:rsidR="000F3AF2">
        <w:rPr>
          <w:rFonts w:ascii="Arial" w:hAnsi="Arial" w:cs="Arial"/>
          <w:sz w:val="20"/>
        </w:rPr>
        <w:t>”</w:t>
      </w:r>
      <w:r w:rsidR="000F3AF2">
        <w:rPr>
          <w:rFonts w:ascii="Arial" w:hAnsi="Arial" w:cs="Arial" w:hint="eastAsia"/>
          <w:sz w:val="20"/>
        </w:rPr>
        <w:t xml:space="preserve"> in this (2))</w:t>
      </w:r>
      <w:r w:rsidRPr="000A502B">
        <w:rPr>
          <w:rFonts w:ascii="Arial" w:hAnsi="Arial" w:cs="Arial"/>
          <w:sz w:val="20"/>
        </w:rPr>
        <w:t>, please implement the following</w:t>
      </w:r>
      <w:r w:rsidRPr="000A502B">
        <w:rPr>
          <w:rFonts w:ascii="Arial" w:hAnsi="Arial" w:cs="Arial" w:hint="eastAsia"/>
          <w:sz w:val="20"/>
        </w:rPr>
        <w:t xml:space="preserve"> items</w:t>
      </w:r>
      <w:r w:rsidRPr="000A502B">
        <w:rPr>
          <w:rFonts w:ascii="Arial" w:hAnsi="Arial" w:cs="Arial"/>
          <w:sz w:val="20"/>
        </w:rPr>
        <w:t xml:space="preserve">: </w:t>
      </w:r>
    </w:p>
    <w:p w14:paraId="03A93915" w14:textId="77777777" w:rsidR="00B202A0" w:rsidRPr="000A502B" w:rsidRDefault="00B202A0">
      <w:pPr>
        <w:numPr>
          <w:ilvl w:val="0"/>
          <w:numId w:val="7"/>
        </w:numPr>
        <w:tabs>
          <w:tab w:val="clear" w:pos="1080"/>
          <w:tab w:val="num" w:pos="700"/>
        </w:tabs>
        <w:ind w:left="714" w:hanging="308"/>
        <w:jc w:val="both"/>
        <w:rPr>
          <w:rFonts w:ascii="ＭＳ ゴシック" w:hAnsi="ＭＳ ゴシック"/>
          <w:sz w:val="20"/>
        </w:rPr>
      </w:pPr>
      <w:r w:rsidRPr="000A502B">
        <w:rPr>
          <w:rFonts w:ascii="Arial" w:hAnsi="Arial" w:cs="Arial" w:hint="eastAsia"/>
          <w:sz w:val="20"/>
        </w:rPr>
        <w:t>t</w:t>
      </w:r>
      <w:r w:rsidRPr="000A502B">
        <w:rPr>
          <w:rFonts w:ascii="Arial" w:hAnsi="Arial" w:cs="Arial"/>
          <w:sz w:val="20"/>
        </w:rPr>
        <w:t>o always comply with the concerned requirements of the Electrical Appliance</w:t>
      </w:r>
      <w:r w:rsidR="0082751B" w:rsidRPr="000A502B">
        <w:rPr>
          <w:rFonts w:ascii="Arial" w:hAnsi="Arial" w:cs="Arial" w:hint="eastAsia"/>
          <w:sz w:val="20"/>
        </w:rPr>
        <w:t>s</w:t>
      </w:r>
      <w:r w:rsidRPr="000A502B">
        <w:rPr>
          <w:rFonts w:ascii="Arial" w:hAnsi="Arial" w:cs="Arial"/>
          <w:sz w:val="20"/>
        </w:rPr>
        <w:t xml:space="preserve"> and Material</w:t>
      </w:r>
      <w:r w:rsidR="0082751B" w:rsidRPr="000A502B">
        <w:rPr>
          <w:rFonts w:ascii="Arial" w:hAnsi="Arial" w:cs="Arial" w:hint="eastAsia"/>
          <w:sz w:val="20"/>
        </w:rPr>
        <w:t>s</w:t>
      </w:r>
      <w:r w:rsidRPr="000A502B">
        <w:rPr>
          <w:rFonts w:ascii="Arial" w:hAnsi="Arial" w:cs="Arial"/>
          <w:sz w:val="20"/>
        </w:rPr>
        <w:t xml:space="preserve"> Safet</w:t>
      </w:r>
      <w:r w:rsidR="0082751B" w:rsidRPr="000A502B">
        <w:rPr>
          <w:rFonts w:ascii="Arial" w:hAnsi="Arial" w:cs="Arial"/>
          <w:sz w:val="20"/>
        </w:rPr>
        <w:t xml:space="preserve">y </w:t>
      </w:r>
      <w:r w:rsidR="0082751B" w:rsidRPr="000A502B">
        <w:rPr>
          <w:rFonts w:ascii="Arial" w:hAnsi="Arial" w:cs="Arial" w:hint="eastAsia"/>
          <w:sz w:val="20"/>
        </w:rPr>
        <w:t>A</w:t>
      </w:r>
      <w:r w:rsidR="008C0050">
        <w:rPr>
          <w:rFonts w:ascii="Arial" w:hAnsi="Arial" w:cs="Arial" w:hint="eastAsia"/>
          <w:sz w:val="20"/>
        </w:rPr>
        <w:t>ct</w:t>
      </w:r>
      <w:r w:rsidR="0082751B" w:rsidRPr="000A502B">
        <w:rPr>
          <w:rFonts w:ascii="Arial" w:hAnsi="Arial" w:cs="Arial" w:hint="eastAsia"/>
          <w:sz w:val="20"/>
        </w:rPr>
        <w:t xml:space="preserve"> (</w:t>
      </w:r>
      <w:r w:rsidR="0082751B" w:rsidRPr="000A502B">
        <w:rPr>
          <w:rFonts w:ascii="Arial" w:hAnsi="Arial" w:cs="Arial"/>
          <w:sz w:val="20"/>
        </w:rPr>
        <w:t>hereinafter</w:t>
      </w:r>
      <w:r w:rsidR="0082751B" w:rsidRPr="000A502B">
        <w:rPr>
          <w:rFonts w:ascii="Arial" w:hAnsi="Arial" w:cs="Arial" w:hint="eastAsia"/>
          <w:sz w:val="20"/>
        </w:rPr>
        <w:t>, DENAN)</w:t>
      </w:r>
      <w:r w:rsidRPr="000A502B">
        <w:rPr>
          <w:rFonts w:ascii="Arial" w:hAnsi="Arial" w:cs="Arial"/>
          <w:sz w:val="20"/>
        </w:rPr>
        <w:t>;</w:t>
      </w:r>
    </w:p>
    <w:p w14:paraId="03A93916" w14:textId="77777777" w:rsidR="0082751B" w:rsidRPr="000A502B" w:rsidRDefault="0082751B" w:rsidP="0082751B">
      <w:pPr>
        <w:ind w:left="714"/>
        <w:jc w:val="both"/>
        <w:rPr>
          <w:rFonts w:ascii="Arial" w:hAnsi="Arial" w:cs="Arial"/>
          <w:sz w:val="20"/>
        </w:rPr>
      </w:pPr>
      <w:r w:rsidRPr="000A502B">
        <w:rPr>
          <w:rFonts w:ascii="Arial" w:hAnsi="Arial" w:cs="Arial" w:hint="eastAsia"/>
          <w:sz w:val="20"/>
        </w:rPr>
        <w:t xml:space="preserve">NOTE </w:t>
      </w:r>
      <w:r w:rsidR="000A502B" w:rsidRPr="000A502B">
        <w:rPr>
          <w:rFonts w:ascii="Arial" w:hAnsi="Arial" w:cs="Arial"/>
          <w:sz w:val="20"/>
        </w:rPr>
        <w:t>- Check the regulations etc. of DENAN sometimes because those may be revised or might have been revised</w:t>
      </w:r>
      <w:r w:rsidR="000A502B" w:rsidRPr="000A502B">
        <w:rPr>
          <w:rFonts w:ascii="Arial" w:hAnsi="Arial" w:cs="Arial" w:hint="eastAsia"/>
          <w:sz w:val="20"/>
        </w:rPr>
        <w:t>, and take actions properly where necessary.</w:t>
      </w:r>
    </w:p>
    <w:p w14:paraId="03A93917" w14:textId="77777777" w:rsidR="000A502B" w:rsidRPr="00957020" w:rsidRDefault="000A502B" w:rsidP="00D44C8B">
      <w:pPr>
        <w:ind w:left="714"/>
        <w:jc w:val="both"/>
        <w:rPr>
          <w:rFonts w:ascii="Arial" w:hAnsi="Arial" w:cs="Arial"/>
          <w:sz w:val="20"/>
        </w:rPr>
      </w:pPr>
      <w:r w:rsidRPr="000A502B">
        <w:rPr>
          <w:rFonts w:ascii="Arial" w:hAnsi="Arial" w:cs="Arial" w:hint="eastAsia"/>
          <w:sz w:val="20"/>
        </w:rPr>
        <w:t>About the details of procedure of DENAN, check the Guide available in the following:</w:t>
      </w:r>
      <w:r w:rsidR="00D44C8B">
        <w:rPr>
          <w:rFonts w:ascii="Arial" w:hAnsi="Arial" w:cs="Arial" w:hint="eastAsia"/>
          <w:sz w:val="20"/>
        </w:rPr>
        <w:t xml:space="preserve"> </w:t>
      </w:r>
      <w:hyperlink r:id="rId14" w:history="1">
        <w:r w:rsidR="00D44C8B">
          <w:rPr>
            <w:rStyle w:val="Hyperlink"/>
            <w:rFonts w:ascii="Arial" w:eastAsiaTheme="majorEastAsia" w:hAnsi="Arial" w:cs="Arial"/>
            <w:szCs w:val="21"/>
          </w:rPr>
          <w:t>Website of DENAN (Link)</w:t>
        </w:r>
      </w:hyperlink>
      <w:r w:rsidR="00D44C8B" w:rsidRPr="00D44C8B">
        <w:rPr>
          <w:rStyle w:val="Hyperlink"/>
          <w:rFonts w:ascii="Arial" w:eastAsiaTheme="majorEastAsia" w:hAnsi="Arial" w:cs="Arial" w:hint="eastAsia"/>
          <w:szCs w:val="21"/>
          <w:u w:val="none"/>
        </w:rPr>
        <w:t xml:space="preserve"> </w:t>
      </w:r>
      <w:r w:rsidR="00957020" w:rsidRPr="00957020">
        <w:rPr>
          <w:rStyle w:val="Hyperlink"/>
          <w:rFonts w:ascii="Arial" w:eastAsiaTheme="majorEastAsia" w:hAnsi="Arial" w:cs="Arial" w:hint="eastAsia"/>
          <w:color w:val="auto"/>
          <w:sz w:val="20"/>
          <w:u w:val="none"/>
        </w:rPr>
        <w:t>, where English version is available.</w:t>
      </w:r>
    </w:p>
    <w:p w14:paraId="03A93918" w14:textId="77777777" w:rsidR="003C5884" w:rsidRDefault="00457248" w:rsidP="003C5884">
      <w:pPr>
        <w:numPr>
          <w:ilvl w:val="0"/>
          <w:numId w:val="7"/>
        </w:numPr>
        <w:tabs>
          <w:tab w:val="clear" w:pos="1080"/>
          <w:tab w:val="num" w:pos="700"/>
        </w:tabs>
        <w:ind w:left="714" w:hanging="308"/>
        <w:jc w:val="both"/>
        <w:rPr>
          <w:rFonts w:ascii="ＭＳ ゴシック" w:hAnsi="ＭＳ ゴシック"/>
          <w:sz w:val="20"/>
        </w:rPr>
      </w:pPr>
      <w:r w:rsidRPr="003C5884">
        <w:rPr>
          <w:rFonts w:ascii="Arial" w:hAnsi="Arial" w:cs="Arial"/>
          <w:sz w:val="20"/>
        </w:rPr>
        <w:t>to</w:t>
      </w:r>
      <w:r w:rsidRPr="003C5884">
        <w:rPr>
          <w:rFonts w:ascii="Arial" w:hAnsi="Arial" w:cs="Arial" w:hint="eastAsia"/>
          <w:sz w:val="20"/>
        </w:rPr>
        <w:t xml:space="preserve"> do so that the manufactured Specified Electrical Appliance and Material complies with </w:t>
      </w:r>
      <w:r w:rsidRPr="003C5884">
        <w:rPr>
          <w:rFonts w:ascii="Arial" w:hAnsi="Arial" w:cs="Arial"/>
          <w:sz w:val="20"/>
        </w:rPr>
        <w:t>the</w:t>
      </w:r>
      <w:r w:rsidR="00004DCE">
        <w:rPr>
          <w:rFonts w:ascii="Arial" w:hAnsi="Arial" w:cs="Arial" w:hint="eastAsia"/>
          <w:sz w:val="20"/>
        </w:rPr>
        <w:t xml:space="preserve"> METI</w:t>
      </w:r>
      <w:r w:rsidRPr="003C5884">
        <w:rPr>
          <w:rFonts w:ascii="Arial" w:hAnsi="Arial" w:cs="Arial" w:hint="eastAsia"/>
          <w:sz w:val="20"/>
        </w:rPr>
        <w:t xml:space="preserve"> Ordinance of Technical Requirements</w:t>
      </w:r>
      <w:r w:rsidR="00957020">
        <w:rPr>
          <w:rFonts w:ascii="Arial" w:hAnsi="Arial" w:cs="Arial" w:hint="eastAsia"/>
          <w:sz w:val="20"/>
        </w:rPr>
        <w:t>. A</w:t>
      </w:r>
      <w:r w:rsidR="003C5884" w:rsidRPr="003C5884">
        <w:rPr>
          <w:rFonts w:ascii="Arial" w:hAnsi="Arial" w:cs="Arial" w:hint="eastAsia"/>
          <w:sz w:val="20"/>
        </w:rPr>
        <w:t xml:space="preserve">nd </w:t>
      </w:r>
      <w:r w:rsidRPr="003C5884">
        <w:rPr>
          <w:rFonts w:ascii="Arial" w:hAnsi="Arial" w:cs="Arial" w:hint="eastAsia"/>
          <w:sz w:val="20"/>
        </w:rPr>
        <w:t>to conduct inspections stipulated in Article 8, Paragraph 2 of the Act</w:t>
      </w:r>
      <w:r w:rsidR="00957020">
        <w:rPr>
          <w:rFonts w:ascii="Arial" w:hAnsi="Arial" w:cs="Arial" w:hint="eastAsia"/>
          <w:sz w:val="20"/>
        </w:rPr>
        <w:t xml:space="preserve">, </w:t>
      </w:r>
      <w:r w:rsidRPr="003C5884">
        <w:rPr>
          <w:rFonts w:ascii="Arial" w:hAnsi="Arial" w:cs="Arial" w:hint="eastAsia"/>
          <w:sz w:val="20"/>
        </w:rPr>
        <w:t xml:space="preserve">to record </w:t>
      </w:r>
      <w:r w:rsidR="00957020">
        <w:rPr>
          <w:rFonts w:ascii="Arial" w:hAnsi="Arial" w:cs="Arial" w:hint="eastAsia"/>
          <w:sz w:val="20"/>
        </w:rPr>
        <w:t xml:space="preserve">the results etc. </w:t>
      </w:r>
      <w:r w:rsidRPr="003C5884">
        <w:rPr>
          <w:rFonts w:ascii="Arial" w:hAnsi="Arial" w:cs="Arial" w:hint="eastAsia"/>
          <w:sz w:val="20"/>
        </w:rPr>
        <w:t xml:space="preserve">in the manner stipulated by </w:t>
      </w:r>
      <w:r w:rsidRPr="003C5884">
        <w:rPr>
          <w:rFonts w:ascii="Arial" w:hAnsi="Arial" w:cs="Arial"/>
          <w:sz w:val="20"/>
        </w:rPr>
        <w:t>the</w:t>
      </w:r>
      <w:r w:rsidRPr="003C5884">
        <w:rPr>
          <w:rFonts w:ascii="Arial" w:hAnsi="Arial" w:cs="Arial" w:hint="eastAsia"/>
          <w:sz w:val="20"/>
        </w:rPr>
        <w:t xml:space="preserve"> Act</w:t>
      </w:r>
      <w:r w:rsidR="00D67B45">
        <w:rPr>
          <w:rFonts w:ascii="Arial" w:hAnsi="Arial" w:cs="Arial" w:hint="eastAsia"/>
          <w:sz w:val="20"/>
        </w:rPr>
        <w:t>, and to keep the records</w:t>
      </w:r>
      <w:r w:rsidRPr="003C5884">
        <w:rPr>
          <w:rFonts w:ascii="Arial" w:hAnsi="Arial" w:cs="Arial" w:hint="eastAsia"/>
          <w:sz w:val="20"/>
        </w:rPr>
        <w:t>;</w:t>
      </w:r>
    </w:p>
    <w:p w14:paraId="03A93919" w14:textId="77777777" w:rsidR="003C5884" w:rsidRPr="001E4130" w:rsidRDefault="003C5884" w:rsidP="001E4130">
      <w:pPr>
        <w:numPr>
          <w:ilvl w:val="0"/>
          <w:numId w:val="7"/>
        </w:numPr>
        <w:tabs>
          <w:tab w:val="clear" w:pos="1080"/>
          <w:tab w:val="num" w:pos="700"/>
        </w:tabs>
        <w:ind w:left="714" w:hanging="308"/>
        <w:jc w:val="both"/>
        <w:rPr>
          <w:rFonts w:ascii="ＭＳ ゴシック" w:hAnsi="ＭＳ ゴシック"/>
          <w:sz w:val="20"/>
        </w:rPr>
      </w:pPr>
      <w:r w:rsidRPr="003C5884">
        <w:rPr>
          <w:rFonts w:ascii="Arial" w:hAnsi="Arial" w:cs="Arial"/>
          <w:sz w:val="20"/>
        </w:rPr>
        <w:t>to prepare all which are required for conducting conformity assessment</w:t>
      </w:r>
      <w:r w:rsidR="00D67B45">
        <w:rPr>
          <w:rFonts w:ascii="Arial" w:hAnsi="Arial" w:cs="Arial" w:hint="eastAsia"/>
          <w:sz w:val="20"/>
        </w:rPr>
        <w:t>;</w:t>
      </w:r>
    </w:p>
    <w:p w14:paraId="03A9391A" w14:textId="77777777" w:rsidR="001E4130" w:rsidRPr="00263AA0" w:rsidRDefault="00B202A0" w:rsidP="00263AA0">
      <w:pPr>
        <w:numPr>
          <w:ilvl w:val="0"/>
          <w:numId w:val="7"/>
        </w:numPr>
        <w:tabs>
          <w:tab w:val="clear" w:pos="1080"/>
          <w:tab w:val="num" w:pos="700"/>
        </w:tabs>
        <w:ind w:left="714" w:hanging="308"/>
        <w:jc w:val="both"/>
        <w:rPr>
          <w:rFonts w:ascii="ＭＳ ゴシック" w:hAnsi="ＭＳ ゴシック"/>
          <w:sz w:val="20"/>
        </w:rPr>
      </w:pPr>
      <w:r w:rsidRPr="00263AA0">
        <w:rPr>
          <w:rFonts w:ascii="Arial" w:hAnsi="Arial" w:cs="Arial" w:hint="eastAsia"/>
          <w:sz w:val="20"/>
        </w:rPr>
        <w:t>t</w:t>
      </w:r>
      <w:r w:rsidRPr="00263AA0">
        <w:rPr>
          <w:rFonts w:ascii="Arial" w:hAnsi="Arial" w:cs="Arial"/>
          <w:sz w:val="20"/>
        </w:rPr>
        <w:t xml:space="preserve">o </w:t>
      </w:r>
      <w:r w:rsidR="00D00AA6" w:rsidRPr="00263AA0">
        <w:rPr>
          <w:rFonts w:ascii="Arial" w:hAnsi="Arial" w:cs="Arial" w:hint="eastAsia"/>
          <w:sz w:val="20"/>
        </w:rPr>
        <w:t xml:space="preserve">make claims </w:t>
      </w:r>
      <w:r w:rsidR="00D00AA6" w:rsidRPr="00263AA0">
        <w:rPr>
          <w:rFonts w:ascii="ArialMT" w:eastAsia="ＭＳ 明朝" w:hAnsi="ArialMT" w:cs="ArialMT"/>
          <w:kern w:val="0"/>
          <w:sz w:val="20"/>
        </w:rPr>
        <w:t>regarding certification consistent with the scope of certification</w:t>
      </w:r>
      <w:r w:rsidR="00263AA0" w:rsidRPr="00263AA0">
        <w:rPr>
          <w:rFonts w:ascii="ArialMT" w:eastAsia="ＭＳ 明朝" w:hAnsi="ArialMT" w:cs="ArialMT" w:hint="eastAsia"/>
          <w:kern w:val="0"/>
          <w:sz w:val="20"/>
        </w:rPr>
        <w:t xml:space="preserve"> based on DENAN</w:t>
      </w:r>
      <w:r w:rsidR="00D67B45">
        <w:rPr>
          <w:rFonts w:ascii="ArialMT" w:eastAsia="ＭＳ 明朝" w:hAnsi="ArialMT" w:cs="ArialMT"/>
          <w:kern w:val="0"/>
          <w:sz w:val="20"/>
        </w:rPr>
        <w:t>;</w:t>
      </w:r>
    </w:p>
    <w:p w14:paraId="03A9391B" w14:textId="77777777" w:rsidR="00263AA0" w:rsidRPr="00A30DF7" w:rsidRDefault="00B202A0" w:rsidP="00A30DF7">
      <w:pPr>
        <w:numPr>
          <w:ilvl w:val="0"/>
          <w:numId w:val="7"/>
        </w:numPr>
        <w:tabs>
          <w:tab w:val="clear" w:pos="1080"/>
          <w:tab w:val="num" w:pos="700"/>
        </w:tabs>
        <w:ind w:left="714" w:hanging="308"/>
        <w:jc w:val="both"/>
        <w:rPr>
          <w:rFonts w:ascii="Arial" w:hAnsi="Arial" w:cs="Arial"/>
          <w:sz w:val="20"/>
        </w:rPr>
      </w:pPr>
      <w:r w:rsidRPr="00A30DF7">
        <w:rPr>
          <w:rFonts w:ascii="Arial" w:hAnsi="Arial" w:cs="Arial" w:hint="eastAsia"/>
          <w:sz w:val="20"/>
        </w:rPr>
        <w:t>n</w:t>
      </w:r>
      <w:r w:rsidR="00263AA0" w:rsidRPr="00A30DF7">
        <w:rPr>
          <w:rFonts w:ascii="Arial" w:hAnsi="Arial" w:cs="Arial"/>
          <w:sz w:val="20"/>
        </w:rPr>
        <w:t>ot to</w:t>
      </w:r>
      <w:r w:rsidR="00A30DF7" w:rsidRPr="00A30DF7">
        <w:rPr>
          <w:rFonts w:ascii="ArialMT" w:eastAsia="ＭＳ 明朝" w:hAnsi="ArialMT" w:cs="ArialMT"/>
          <w:kern w:val="0"/>
          <w:sz w:val="20"/>
        </w:rPr>
        <w:t xml:space="preserve"> use its </w:t>
      </w:r>
      <w:r w:rsidR="00263AA0" w:rsidRPr="00A30DF7">
        <w:rPr>
          <w:rFonts w:ascii="ArialMT" w:eastAsia="ＭＳ 明朝" w:hAnsi="ArialMT" w:cs="ArialMT"/>
          <w:kern w:val="0"/>
          <w:sz w:val="20"/>
        </w:rPr>
        <w:t>certification in such a manner as</w:t>
      </w:r>
      <w:r w:rsidR="00A30DF7">
        <w:rPr>
          <w:rFonts w:ascii="ArialMT" w:eastAsia="ＭＳ 明朝" w:hAnsi="ArialMT" w:cs="ArialMT"/>
          <w:kern w:val="0"/>
          <w:sz w:val="20"/>
        </w:rPr>
        <w:t xml:space="preserve"> to bring </w:t>
      </w:r>
      <w:r w:rsidR="00A30DF7">
        <w:rPr>
          <w:rFonts w:ascii="ArialMT" w:eastAsia="ＭＳ 明朝" w:hAnsi="ArialMT" w:cs="ArialMT" w:hint="eastAsia"/>
          <w:kern w:val="0"/>
          <w:sz w:val="20"/>
        </w:rPr>
        <w:t>TRJ</w:t>
      </w:r>
      <w:r w:rsidR="00263AA0" w:rsidRPr="00A30DF7">
        <w:rPr>
          <w:rFonts w:ascii="ArialMT" w:eastAsia="ＭＳ 明朝" w:hAnsi="ArialMT" w:cs="ArialMT"/>
          <w:kern w:val="0"/>
          <w:sz w:val="20"/>
        </w:rPr>
        <w:t xml:space="preserve"> into</w:t>
      </w:r>
      <w:r w:rsidR="00A30DF7" w:rsidRPr="00A30DF7">
        <w:rPr>
          <w:rFonts w:ascii="Arial" w:hAnsi="Arial" w:cs="Arial" w:hint="eastAsia"/>
          <w:sz w:val="20"/>
        </w:rPr>
        <w:t xml:space="preserve"> </w:t>
      </w:r>
      <w:r w:rsidR="00A30DF7" w:rsidRPr="00A30DF7">
        <w:rPr>
          <w:rFonts w:ascii="ArialMT" w:eastAsia="ＭＳ 明朝" w:hAnsi="ArialMT" w:cs="ArialMT"/>
          <w:kern w:val="0"/>
          <w:sz w:val="20"/>
        </w:rPr>
        <w:t>disrepute</w:t>
      </w:r>
      <w:r w:rsidR="00A30DF7" w:rsidRPr="00A30DF7">
        <w:rPr>
          <w:rFonts w:ascii="ArialMT" w:eastAsia="ＭＳ 明朝" w:hAnsi="ArialMT" w:cs="ArialMT" w:hint="eastAsia"/>
          <w:kern w:val="0"/>
          <w:sz w:val="20"/>
        </w:rPr>
        <w:t>,</w:t>
      </w:r>
      <w:r w:rsidR="00A30DF7" w:rsidRPr="00A30DF7">
        <w:rPr>
          <w:rFonts w:ascii="ArialMT" w:eastAsia="ＭＳ 明朝" w:hAnsi="ArialMT" w:cs="ArialMT"/>
          <w:kern w:val="0"/>
          <w:sz w:val="20"/>
        </w:rPr>
        <w:t xml:space="preserve"> and </w:t>
      </w:r>
      <w:r w:rsidR="00263AA0" w:rsidRPr="00A30DF7">
        <w:rPr>
          <w:rFonts w:ascii="ArialMT" w:eastAsia="ＭＳ 明朝" w:hAnsi="ArialMT" w:cs="ArialMT"/>
          <w:kern w:val="0"/>
          <w:sz w:val="20"/>
        </w:rPr>
        <w:t xml:space="preserve">not </w:t>
      </w:r>
      <w:r w:rsidR="00A30DF7" w:rsidRPr="00A30DF7">
        <w:rPr>
          <w:rFonts w:ascii="ArialMT" w:eastAsia="ＭＳ 明朝" w:hAnsi="ArialMT" w:cs="ArialMT" w:hint="eastAsia"/>
          <w:kern w:val="0"/>
          <w:sz w:val="20"/>
        </w:rPr>
        <w:t xml:space="preserve">to </w:t>
      </w:r>
      <w:r w:rsidR="00263AA0" w:rsidRPr="00A30DF7">
        <w:rPr>
          <w:rFonts w:ascii="ArialMT" w:eastAsia="ＭＳ 明朝" w:hAnsi="ArialMT" w:cs="ArialMT"/>
          <w:kern w:val="0"/>
          <w:sz w:val="20"/>
        </w:rPr>
        <w:t xml:space="preserve">make any </w:t>
      </w:r>
      <w:r w:rsidR="00A30DF7" w:rsidRPr="00A30DF7">
        <w:rPr>
          <w:rFonts w:ascii="ArialMT" w:eastAsia="ＭＳ 明朝" w:hAnsi="ArialMT" w:cs="ArialMT"/>
          <w:kern w:val="0"/>
          <w:sz w:val="20"/>
        </w:rPr>
        <w:t xml:space="preserve">statement regarding its </w:t>
      </w:r>
      <w:r w:rsidR="00A30DF7">
        <w:rPr>
          <w:rFonts w:ascii="ArialMT" w:eastAsia="ＭＳ 明朝" w:hAnsi="ArialMT" w:cs="ArialMT"/>
          <w:kern w:val="0"/>
          <w:sz w:val="20"/>
        </w:rPr>
        <w:t xml:space="preserve">certification that </w:t>
      </w:r>
      <w:r w:rsidR="00A30DF7">
        <w:rPr>
          <w:rFonts w:ascii="ArialMT" w:eastAsia="ＭＳ 明朝" w:hAnsi="ArialMT" w:cs="ArialMT" w:hint="eastAsia"/>
          <w:kern w:val="0"/>
          <w:sz w:val="20"/>
        </w:rPr>
        <w:t>TRJ</w:t>
      </w:r>
      <w:r w:rsidR="00A30DF7" w:rsidRPr="00A30DF7">
        <w:rPr>
          <w:rFonts w:ascii="Arial" w:hAnsi="Arial" w:cs="Arial" w:hint="eastAsia"/>
          <w:sz w:val="20"/>
        </w:rPr>
        <w:t xml:space="preserve"> </w:t>
      </w:r>
      <w:r w:rsidR="00263AA0" w:rsidRPr="00A30DF7">
        <w:rPr>
          <w:rFonts w:ascii="ArialMT" w:eastAsia="ＭＳ 明朝" w:hAnsi="ArialMT" w:cs="ArialMT"/>
          <w:kern w:val="0"/>
          <w:sz w:val="20"/>
        </w:rPr>
        <w:t>may consider misleading or unauthorized;</w:t>
      </w:r>
    </w:p>
    <w:p w14:paraId="03A9391C" w14:textId="77777777" w:rsidR="00B202A0" w:rsidRDefault="00B202A0" w:rsidP="00A30DF7">
      <w:pPr>
        <w:numPr>
          <w:ilvl w:val="0"/>
          <w:numId w:val="7"/>
        </w:numPr>
        <w:tabs>
          <w:tab w:val="clear" w:pos="1080"/>
          <w:tab w:val="num" w:pos="700"/>
        </w:tabs>
        <w:ind w:left="714" w:hanging="308"/>
        <w:jc w:val="both"/>
        <w:rPr>
          <w:rFonts w:ascii="Arial" w:hAnsi="Arial" w:cs="Arial"/>
          <w:sz w:val="20"/>
        </w:rPr>
      </w:pPr>
      <w:r w:rsidRPr="00A30DF7">
        <w:rPr>
          <w:rFonts w:ascii="Arial" w:hAnsi="Arial" w:cs="Arial" w:hint="eastAsia"/>
          <w:sz w:val="20"/>
        </w:rPr>
        <w:t>f</w:t>
      </w:r>
      <w:r w:rsidRPr="00A30DF7">
        <w:rPr>
          <w:rFonts w:ascii="Arial" w:hAnsi="Arial" w:cs="Arial"/>
          <w:sz w:val="20"/>
        </w:rPr>
        <w:t>or</w:t>
      </w:r>
      <w:r w:rsidRPr="00A30DF7">
        <w:rPr>
          <w:rFonts w:ascii="Arial" w:hAnsi="Arial" w:cs="Arial" w:hint="eastAsia"/>
          <w:sz w:val="20"/>
        </w:rPr>
        <w:t xml:space="preserve"> </w:t>
      </w:r>
      <w:r w:rsidRPr="00A30DF7">
        <w:rPr>
          <w:rFonts w:ascii="Arial" w:hAnsi="Arial" w:cs="Arial"/>
          <w:sz w:val="20"/>
        </w:rPr>
        <w:t xml:space="preserve">suspension or withdrawn of </w:t>
      </w:r>
      <w:r w:rsidR="000F3AF2">
        <w:rPr>
          <w:rFonts w:ascii="Arial" w:hAnsi="Arial" w:cs="Arial" w:hint="eastAsia"/>
          <w:sz w:val="20"/>
        </w:rPr>
        <w:t xml:space="preserve">the </w:t>
      </w:r>
      <w:r w:rsidRPr="00A30DF7">
        <w:rPr>
          <w:rFonts w:ascii="Arial" w:hAnsi="Arial" w:cs="Arial"/>
          <w:sz w:val="20"/>
        </w:rPr>
        <w:t xml:space="preserve">certificate, any specific procedures do not exist in DENAN. However, if TRJ decided to take the concerned measures </w:t>
      </w:r>
      <w:r w:rsidR="00A30DF7" w:rsidRPr="00A30DF7">
        <w:rPr>
          <w:rFonts w:ascii="Arial" w:hAnsi="Arial" w:cs="Arial" w:hint="eastAsia"/>
          <w:sz w:val="20"/>
        </w:rPr>
        <w:t>(</w:t>
      </w:r>
      <w:r w:rsidRPr="00A30DF7">
        <w:rPr>
          <w:rFonts w:ascii="Arial" w:hAnsi="Arial" w:cs="Arial"/>
          <w:sz w:val="20"/>
        </w:rPr>
        <w:t>by consulting with METI</w:t>
      </w:r>
      <w:r w:rsidR="00A30DF7" w:rsidRPr="00A30DF7">
        <w:rPr>
          <w:rFonts w:ascii="Arial" w:hAnsi="Arial" w:cs="Arial" w:hint="eastAsia"/>
          <w:sz w:val="20"/>
        </w:rPr>
        <w:t xml:space="preserve"> if needed)</w:t>
      </w:r>
      <w:r w:rsidRPr="00A30DF7">
        <w:rPr>
          <w:rFonts w:ascii="Arial" w:hAnsi="Arial" w:cs="Arial"/>
          <w:sz w:val="20"/>
        </w:rPr>
        <w:t>, to stop all advertising which states the concerned conform</w:t>
      </w:r>
      <w:r w:rsidR="00A30DF7" w:rsidRPr="00A30DF7">
        <w:rPr>
          <w:rFonts w:ascii="Arial" w:hAnsi="Arial" w:cs="Arial"/>
          <w:sz w:val="20"/>
        </w:rPr>
        <w:t>ity assessment or the</w:t>
      </w:r>
      <w:r w:rsidRPr="00A30DF7">
        <w:rPr>
          <w:rFonts w:ascii="Arial" w:hAnsi="Arial" w:cs="Arial"/>
          <w:sz w:val="20"/>
        </w:rPr>
        <w:t xml:space="preserve"> certificate, and to return the original certificate and the relevant documents to T</w:t>
      </w:r>
      <w:r w:rsidR="00A30DF7" w:rsidRPr="00A30DF7">
        <w:rPr>
          <w:rFonts w:ascii="Arial" w:hAnsi="Arial" w:cs="Arial"/>
          <w:sz w:val="20"/>
        </w:rPr>
        <w:t>RJ according to the requ</w:t>
      </w:r>
      <w:r w:rsidR="00A30DF7" w:rsidRPr="00A30DF7">
        <w:rPr>
          <w:rFonts w:ascii="Arial" w:hAnsi="Arial" w:cs="Arial" w:hint="eastAsia"/>
          <w:sz w:val="20"/>
        </w:rPr>
        <w:t>est</w:t>
      </w:r>
      <w:r w:rsidRPr="00A30DF7">
        <w:rPr>
          <w:rFonts w:ascii="Arial" w:hAnsi="Arial" w:cs="Arial"/>
          <w:sz w:val="20"/>
        </w:rPr>
        <w:t xml:space="preserve"> of TRJ. </w:t>
      </w:r>
    </w:p>
    <w:p w14:paraId="03A9391D" w14:textId="77777777" w:rsidR="00A30DF7" w:rsidRPr="004A6459" w:rsidRDefault="00A30DF7" w:rsidP="00A30DF7">
      <w:pPr>
        <w:numPr>
          <w:ilvl w:val="0"/>
          <w:numId w:val="7"/>
        </w:numPr>
        <w:tabs>
          <w:tab w:val="clear" w:pos="1080"/>
          <w:tab w:val="num" w:pos="700"/>
        </w:tabs>
        <w:ind w:left="714" w:hanging="308"/>
        <w:jc w:val="both"/>
        <w:rPr>
          <w:rFonts w:ascii="Arial" w:hAnsi="Arial" w:cs="Arial"/>
          <w:sz w:val="20"/>
        </w:rPr>
      </w:pPr>
      <w:r>
        <w:rPr>
          <w:rFonts w:ascii="Arial" w:hAnsi="Arial" w:cs="Arial" w:hint="eastAsia"/>
          <w:sz w:val="20"/>
        </w:rPr>
        <w:t xml:space="preserve">to handle the issued </w:t>
      </w:r>
      <w:r>
        <w:rPr>
          <w:rFonts w:ascii="Arial" w:hAnsi="Arial" w:cs="Arial"/>
          <w:sz w:val="20"/>
        </w:rPr>
        <w:t>“</w:t>
      </w:r>
      <w:r>
        <w:rPr>
          <w:rFonts w:ascii="Arial" w:hAnsi="Arial" w:cs="Arial" w:hint="eastAsia"/>
          <w:sz w:val="20"/>
        </w:rPr>
        <w:t>Authorized Valid Copy</w:t>
      </w:r>
      <w:r>
        <w:rPr>
          <w:rFonts w:ascii="Arial" w:hAnsi="Arial" w:cs="Arial"/>
          <w:sz w:val="20"/>
        </w:rPr>
        <w:t>”</w:t>
      </w:r>
      <w:r>
        <w:rPr>
          <w:rFonts w:ascii="Arial" w:hAnsi="Arial" w:cs="Arial" w:hint="eastAsia"/>
          <w:sz w:val="20"/>
        </w:rPr>
        <w:t xml:space="preserve"> </w:t>
      </w:r>
      <w:r w:rsidR="00E7544E">
        <w:rPr>
          <w:rFonts w:ascii="Arial" w:hAnsi="Arial" w:cs="Arial" w:hint="eastAsia"/>
          <w:sz w:val="20"/>
        </w:rPr>
        <w:t xml:space="preserve">properly </w:t>
      </w:r>
      <w:r>
        <w:rPr>
          <w:rFonts w:ascii="Arial" w:hAnsi="Arial" w:cs="Arial" w:hint="eastAsia"/>
          <w:sz w:val="20"/>
        </w:rPr>
        <w:t>in accordance with the provisions of DENAN</w:t>
      </w:r>
      <w:r w:rsidR="00D67B45">
        <w:rPr>
          <w:rFonts w:ascii="Arial" w:hAnsi="Arial" w:cs="Arial" w:hint="eastAsia"/>
          <w:sz w:val="20"/>
        </w:rPr>
        <w:t>,</w:t>
      </w:r>
      <w:r>
        <w:rPr>
          <w:rFonts w:ascii="Arial" w:hAnsi="Arial" w:cs="Arial" w:hint="eastAsia"/>
          <w:sz w:val="20"/>
        </w:rPr>
        <w:t xml:space="preserve"> although </w:t>
      </w:r>
      <w:r w:rsidR="00D67B45">
        <w:rPr>
          <w:rFonts w:ascii="Arial" w:hAnsi="Arial" w:cs="Arial" w:hint="eastAsia"/>
          <w:sz w:val="20"/>
        </w:rPr>
        <w:t xml:space="preserve">on request </w:t>
      </w:r>
      <w:r>
        <w:rPr>
          <w:rFonts w:ascii="Arial" w:hAnsi="Arial" w:cs="Arial" w:hint="eastAsia"/>
          <w:sz w:val="20"/>
        </w:rPr>
        <w:t xml:space="preserve">TRJ issues </w:t>
      </w:r>
      <w:r>
        <w:rPr>
          <w:rFonts w:ascii="Arial" w:hAnsi="Arial" w:cs="Arial"/>
          <w:sz w:val="20"/>
        </w:rPr>
        <w:t>“</w:t>
      </w:r>
      <w:r>
        <w:rPr>
          <w:rFonts w:ascii="Arial" w:hAnsi="Arial" w:cs="Arial" w:hint="eastAsia"/>
          <w:sz w:val="20"/>
        </w:rPr>
        <w:t>Authorized Valid Copy</w:t>
      </w:r>
      <w:r>
        <w:rPr>
          <w:rFonts w:ascii="Arial" w:hAnsi="Arial" w:cs="Arial"/>
          <w:sz w:val="20"/>
        </w:rPr>
        <w:t>”</w:t>
      </w:r>
      <w:r>
        <w:rPr>
          <w:rFonts w:ascii="Arial" w:hAnsi="Arial" w:cs="Arial" w:hint="eastAsia"/>
          <w:sz w:val="20"/>
        </w:rPr>
        <w:t xml:space="preserve">, </w:t>
      </w:r>
      <w:r>
        <w:rPr>
          <w:rFonts w:ascii="Arial" w:hAnsi="Arial" w:cs="Arial"/>
          <w:sz w:val="20"/>
        </w:rPr>
        <w:t>which</w:t>
      </w:r>
      <w:r>
        <w:rPr>
          <w:rFonts w:ascii="Arial" w:hAnsi="Arial" w:cs="Arial" w:hint="eastAsia"/>
          <w:sz w:val="20"/>
        </w:rPr>
        <w:t xml:space="preserve"> Article 13</w:t>
      </w:r>
      <w:r w:rsidR="00D67B45">
        <w:rPr>
          <w:rFonts w:ascii="Arial" w:hAnsi="Arial" w:cs="Arial" w:hint="eastAsia"/>
          <w:sz w:val="20"/>
        </w:rPr>
        <w:t>, Item 1</w:t>
      </w:r>
      <w:r>
        <w:rPr>
          <w:rFonts w:ascii="Arial" w:hAnsi="Arial" w:cs="Arial" w:hint="eastAsia"/>
          <w:sz w:val="20"/>
        </w:rPr>
        <w:t xml:space="preserve"> of the Enforcement Regulations of DENAN stipulates, when the applicant applied for it. And, not to use a copy duplicated by yourself as </w:t>
      </w:r>
      <w:r>
        <w:rPr>
          <w:rFonts w:ascii="Arial" w:hAnsi="Arial" w:cs="Arial"/>
          <w:sz w:val="20"/>
        </w:rPr>
        <w:t>“</w:t>
      </w:r>
      <w:r>
        <w:rPr>
          <w:rFonts w:ascii="Arial" w:hAnsi="Arial" w:cs="Arial" w:hint="eastAsia"/>
          <w:sz w:val="20"/>
        </w:rPr>
        <w:t>Authorized Valid Copy</w:t>
      </w:r>
      <w:r>
        <w:rPr>
          <w:rFonts w:ascii="Arial" w:hAnsi="Arial" w:cs="Arial"/>
          <w:sz w:val="20"/>
        </w:rPr>
        <w:t>”</w:t>
      </w:r>
      <w:r w:rsidR="00CD65B1">
        <w:rPr>
          <w:rFonts w:ascii="Arial" w:hAnsi="Arial" w:cs="Arial" w:hint="eastAsia"/>
          <w:sz w:val="20"/>
        </w:rPr>
        <w:t xml:space="preserve"> and not to use it in a</w:t>
      </w:r>
      <w:r>
        <w:rPr>
          <w:rFonts w:ascii="Arial" w:hAnsi="Arial" w:cs="Arial" w:hint="eastAsia"/>
          <w:sz w:val="20"/>
        </w:rPr>
        <w:t xml:space="preserve"> manner </w:t>
      </w:r>
      <w:r>
        <w:rPr>
          <w:rFonts w:ascii="ArialMT" w:eastAsia="ＭＳ 明朝" w:hAnsi="ArialMT" w:cs="ArialMT"/>
          <w:kern w:val="0"/>
          <w:sz w:val="20"/>
        </w:rPr>
        <w:t>that</w:t>
      </w:r>
      <w:r w:rsidRPr="00A30DF7">
        <w:rPr>
          <w:rFonts w:ascii="Arial" w:hAnsi="Arial" w:cs="Arial" w:hint="eastAsia"/>
          <w:sz w:val="20"/>
        </w:rPr>
        <w:t xml:space="preserve"> </w:t>
      </w:r>
      <w:r w:rsidR="00CD65B1">
        <w:rPr>
          <w:rFonts w:ascii="ArialMT" w:eastAsia="ＭＳ 明朝" w:hAnsi="ArialMT" w:cs="ArialMT"/>
          <w:kern w:val="0"/>
          <w:sz w:val="20"/>
        </w:rPr>
        <w:t xml:space="preserve">may </w:t>
      </w:r>
      <w:r w:rsidR="00CD65B1">
        <w:rPr>
          <w:rFonts w:ascii="ArialMT" w:eastAsia="ＭＳ 明朝" w:hAnsi="ArialMT" w:cs="ArialMT" w:hint="eastAsia"/>
          <w:kern w:val="0"/>
          <w:sz w:val="20"/>
        </w:rPr>
        <w:t xml:space="preserve">cause </w:t>
      </w:r>
      <w:r w:rsidR="00CD65B1">
        <w:rPr>
          <w:rFonts w:ascii="ArialMT" w:eastAsia="ＭＳ 明朝" w:hAnsi="ArialMT" w:cs="ArialMT"/>
          <w:kern w:val="0"/>
          <w:sz w:val="20"/>
        </w:rPr>
        <w:t>misleading</w:t>
      </w:r>
      <w:r w:rsidRPr="00A30DF7">
        <w:rPr>
          <w:rFonts w:ascii="ArialMT" w:eastAsia="ＭＳ 明朝" w:hAnsi="ArialMT" w:cs="ArialMT"/>
          <w:kern w:val="0"/>
          <w:sz w:val="20"/>
        </w:rPr>
        <w:t>;</w:t>
      </w:r>
    </w:p>
    <w:p w14:paraId="03A9391E" w14:textId="77777777" w:rsidR="004A6459" w:rsidRPr="00ED6311" w:rsidRDefault="00BF3B5D" w:rsidP="00CF5A53">
      <w:pPr>
        <w:numPr>
          <w:ilvl w:val="0"/>
          <w:numId w:val="7"/>
        </w:numPr>
        <w:tabs>
          <w:tab w:val="clear" w:pos="1080"/>
          <w:tab w:val="num" w:pos="700"/>
        </w:tabs>
        <w:ind w:left="714" w:hanging="308"/>
        <w:jc w:val="both"/>
        <w:rPr>
          <w:rFonts w:ascii="Arial" w:hAnsi="Arial" w:cs="Arial"/>
          <w:sz w:val="20"/>
        </w:rPr>
      </w:pPr>
      <w:r>
        <w:rPr>
          <w:rFonts w:ascii="ArialMT" w:eastAsia="ＭＳ 明朝" w:hAnsi="ArialMT" w:cs="ArialMT" w:hint="eastAsia"/>
          <w:kern w:val="0"/>
          <w:sz w:val="20"/>
        </w:rPr>
        <w:t>to</w:t>
      </w:r>
      <w:r>
        <w:rPr>
          <w:rFonts w:ascii="ArialMT" w:eastAsia="ＭＳ 明朝" w:hAnsi="ArialMT" w:cs="ArialMT"/>
          <w:kern w:val="0"/>
          <w:sz w:val="20"/>
        </w:rPr>
        <w:t xml:space="preserve"> compl</w:t>
      </w:r>
      <w:r>
        <w:rPr>
          <w:rFonts w:ascii="ArialMT" w:eastAsia="ＭＳ 明朝" w:hAnsi="ArialMT" w:cs="ArialMT" w:hint="eastAsia"/>
          <w:kern w:val="0"/>
          <w:sz w:val="20"/>
        </w:rPr>
        <w:t>y</w:t>
      </w:r>
      <w:r w:rsidRPr="004A6459">
        <w:rPr>
          <w:rFonts w:ascii="ArialMT" w:eastAsia="ＭＳ 明朝" w:hAnsi="ArialMT" w:cs="ArialMT"/>
          <w:kern w:val="0"/>
          <w:sz w:val="20"/>
        </w:rPr>
        <w:t xml:space="preserve"> with the </w:t>
      </w:r>
      <w:r>
        <w:rPr>
          <w:rFonts w:ascii="ArialMT" w:eastAsia="ＭＳ 明朝" w:hAnsi="ArialMT" w:cs="ArialMT" w:hint="eastAsia"/>
          <w:kern w:val="0"/>
          <w:sz w:val="20"/>
        </w:rPr>
        <w:t xml:space="preserve">provisions of DENAN and the </w:t>
      </w:r>
      <w:r w:rsidRPr="004A6459">
        <w:rPr>
          <w:rFonts w:ascii="ArialMT" w:eastAsia="ＭＳ 明朝" w:hAnsi="ArialMT" w:cs="ArialMT"/>
          <w:kern w:val="0"/>
          <w:sz w:val="20"/>
        </w:rPr>
        <w:t xml:space="preserve">requirements of </w:t>
      </w:r>
      <w:r>
        <w:rPr>
          <w:rFonts w:ascii="ArialMT" w:eastAsia="ＭＳ 明朝" w:hAnsi="ArialMT" w:cs="ArialMT" w:hint="eastAsia"/>
          <w:kern w:val="0"/>
          <w:sz w:val="20"/>
        </w:rPr>
        <w:t>TRJ,</w:t>
      </w:r>
      <w:r w:rsidRPr="004A6459">
        <w:rPr>
          <w:rFonts w:ascii="ArialMT" w:eastAsia="ＭＳ 明朝" w:hAnsi="ArialMT" w:cs="ArialMT"/>
          <w:kern w:val="0"/>
          <w:sz w:val="20"/>
        </w:rPr>
        <w:t xml:space="preserve"> </w:t>
      </w:r>
      <w:r w:rsidR="00864455">
        <w:rPr>
          <w:rFonts w:ascii="ArialMT" w:eastAsia="ＭＳ 明朝" w:hAnsi="ArialMT" w:cs="ArialMT" w:hint="eastAsia"/>
          <w:kern w:val="0"/>
          <w:sz w:val="20"/>
        </w:rPr>
        <w:t xml:space="preserve">when </w:t>
      </w:r>
      <w:r w:rsidR="001B1EC2">
        <w:rPr>
          <w:rFonts w:ascii="ArialMT" w:eastAsia="ＭＳ 明朝" w:hAnsi="ArialMT" w:cs="ArialMT" w:hint="eastAsia"/>
          <w:kern w:val="0"/>
          <w:sz w:val="20"/>
        </w:rPr>
        <w:t>mentioning</w:t>
      </w:r>
      <w:r w:rsidR="00864455">
        <w:rPr>
          <w:rFonts w:ascii="ArialMT" w:eastAsia="ＭＳ 明朝" w:hAnsi="ArialMT" w:cs="ArialMT"/>
          <w:kern w:val="0"/>
          <w:sz w:val="20"/>
        </w:rPr>
        <w:t xml:space="preserve"> </w:t>
      </w:r>
      <w:r w:rsidR="00864455">
        <w:rPr>
          <w:rFonts w:ascii="ArialMT" w:eastAsia="ＭＳ 明朝" w:hAnsi="ArialMT" w:cs="ArialMT" w:hint="eastAsia"/>
          <w:kern w:val="0"/>
          <w:sz w:val="20"/>
        </w:rPr>
        <w:t>the conformity assessment or the</w:t>
      </w:r>
      <w:r>
        <w:rPr>
          <w:rFonts w:ascii="ArialMT" w:eastAsia="ＭＳ 明朝" w:hAnsi="ArialMT" w:cs="ArialMT"/>
          <w:kern w:val="0"/>
          <w:sz w:val="20"/>
        </w:rPr>
        <w:t xml:space="preserve"> </w:t>
      </w:r>
      <w:r w:rsidR="00864455">
        <w:rPr>
          <w:rFonts w:ascii="ArialMT" w:eastAsia="ＭＳ 明朝" w:hAnsi="ArialMT" w:cs="ArialMT"/>
          <w:kern w:val="0"/>
          <w:sz w:val="20"/>
        </w:rPr>
        <w:t>certificat</w:t>
      </w:r>
      <w:r w:rsidR="00864455">
        <w:rPr>
          <w:rFonts w:ascii="ArialMT" w:eastAsia="ＭＳ 明朝" w:hAnsi="ArialMT" w:cs="ArialMT" w:hint="eastAsia"/>
          <w:kern w:val="0"/>
          <w:sz w:val="20"/>
        </w:rPr>
        <w:t>e</w:t>
      </w:r>
      <w:r w:rsidR="004A6459" w:rsidRPr="004A6459">
        <w:rPr>
          <w:rFonts w:ascii="ArialMT" w:eastAsia="ＭＳ 明朝" w:hAnsi="ArialMT" w:cs="ArialMT"/>
          <w:kern w:val="0"/>
          <w:sz w:val="20"/>
        </w:rPr>
        <w:t xml:space="preserve"> in </w:t>
      </w:r>
      <w:r w:rsidR="001B1EC2">
        <w:rPr>
          <w:rFonts w:ascii="ArialMT" w:eastAsia="ＭＳ 明朝" w:hAnsi="ArialMT" w:cs="ArialMT" w:hint="eastAsia"/>
          <w:kern w:val="0"/>
          <w:sz w:val="20"/>
        </w:rPr>
        <w:t xml:space="preserve">a </w:t>
      </w:r>
      <w:r w:rsidR="004A6459" w:rsidRPr="004A6459">
        <w:rPr>
          <w:rFonts w:ascii="ArialMT" w:eastAsia="ＭＳ 明朝" w:hAnsi="ArialMT" w:cs="ArialMT"/>
          <w:kern w:val="0"/>
          <w:sz w:val="20"/>
        </w:rPr>
        <w:t>communication media such as documents, brochures or</w:t>
      </w:r>
      <w:r w:rsidR="004A6459">
        <w:rPr>
          <w:rFonts w:ascii="Arial" w:hAnsi="Arial" w:cs="Arial" w:hint="eastAsia"/>
          <w:sz w:val="20"/>
        </w:rPr>
        <w:t xml:space="preserve"> </w:t>
      </w:r>
      <w:r w:rsidR="00CF5A53">
        <w:rPr>
          <w:rFonts w:ascii="ArialMT" w:eastAsia="ＭＳ 明朝" w:hAnsi="ArialMT" w:cs="ArialMT"/>
          <w:kern w:val="0"/>
          <w:sz w:val="20"/>
        </w:rPr>
        <w:t>advertising</w:t>
      </w:r>
      <w:r w:rsidR="004A6459" w:rsidRPr="00CF5A53">
        <w:rPr>
          <w:rFonts w:ascii="ArialMT" w:eastAsia="ＭＳ 明朝" w:hAnsi="ArialMT" w:cs="ArialMT"/>
          <w:kern w:val="0"/>
          <w:sz w:val="20"/>
        </w:rPr>
        <w:t>;</w:t>
      </w:r>
    </w:p>
    <w:p w14:paraId="03A9391F" w14:textId="77777777" w:rsidR="008F58EC" w:rsidRDefault="001B1EC2" w:rsidP="008F58EC">
      <w:pPr>
        <w:numPr>
          <w:ilvl w:val="0"/>
          <w:numId w:val="7"/>
        </w:numPr>
        <w:tabs>
          <w:tab w:val="clear" w:pos="1080"/>
          <w:tab w:val="num" w:pos="700"/>
        </w:tabs>
        <w:ind w:left="714" w:hanging="308"/>
        <w:jc w:val="both"/>
        <w:rPr>
          <w:rFonts w:ascii="Arial" w:hAnsi="Arial" w:cs="Arial"/>
          <w:sz w:val="20"/>
        </w:rPr>
      </w:pPr>
      <w:r w:rsidRPr="00ED6311">
        <w:rPr>
          <w:rFonts w:ascii="ArialMT" w:eastAsia="ＭＳ 明朝" w:hAnsi="ArialMT" w:cs="ArialMT"/>
          <w:kern w:val="0"/>
          <w:sz w:val="20"/>
        </w:rPr>
        <w:t xml:space="preserve">to make the markings </w:t>
      </w:r>
      <w:r w:rsidR="00ED6311">
        <w:rPr>
          <w:rFonts w:ascii="ArialMT" w:eastAsia="ＭＳ 明朝" w:hAnsi="ArialMT" w:cs="ArialMT"/>
          <w:kern w:val="0"/>
          <w:sz w:val="20"/>
        </w:rPr>
        <w:t>complying with the requirements</w:t>
      </w:r>
      <w:r w:rsidR="00ED6311">
        <w:rPr>
          <w:rFonts w:ascii="ArialMT" w:eastAsia="ＭＳ 明朝" w:hAnsi="ArialMT" w:cs="ArialMT" w:hint="eastAsia"/>
          <w:kern w:val="0"/>
          <w:sz w:val="20"/>
        </w:rPr>
        <w:t xml:space="preserve"> </w:t>
      </w:r>
      <w:r w:rsidR="00BF3B5D" w:rsidRPr="00ED6311">
        <w:rPr>
          <w:rFonts w:ascii="ArialMT" w:eastAsia="ＭＳ 明朝" w:hAnsi="ArialMT" w:cs="ArialMT"/>
          <w:kern w:val="0"/>
          <w:sz w:val="20"/>
        </w:rPr>
        <w:t>of Article 10 of DENAN</w:t>
      </w:r>
      <w:r w:rsidR="00D707CF" w:rsidRPr="00ED6311">
        <w:rPr>
          <w:rFonts w:ascii="ArialMT" w:eastAsia="ＭＳ 明朝" w:hAnsi="ArialMT" w:cs="ArialMT" w:hint="eastAsia"/>
          <w:kern w:val="0"/>
          <w:sz w:val="20"/>
        </w:rPr>
        <w:t>, the METI Ordinance of Technical Requirements</w:t>
      </w:r>
      <w:r w:rsidR="00BF3B5D" w:rsidRPr="00ED6311">
        <w:rPr>
          <w:rFonts w:ascii="ArialMT" w:eastAsia="ＭＳ 明朝" w:hAnsi="ArialMT" w:cs="ArialMT"/>
          <w:kern w:val="0"/>
          <w:sz w:val="20"/>
        </w:rPr>
        <w:t xml:space="preserve"> and</w:t>
      </w:r>
      <w:r w:rsidR="00BF3B5D" w:rsidRPr="00ED6311">
        <w:rPr>
          <w:rFonts w:ascii="ArialMT" w:eastAsia="ＭＳ 明朝" w:hAnsi="ArialMT" w:cs="ArialMT" w:hint="eastAsia"/>
          <w:kern w:val="0"/>
          <w:sz w:val="20"/>
        </w:rPr>
        <w:t xml:space="preserve"> </w:t>
      </w:r>
      <w:r w:rsidR="00BF3B5D" w:rsidRPr="00ED6311">
        <w:rPr>
          <w:rFonts w:ascii="ArialMT" w:eastAsia="ＭＳ 明朝" w:hAnsi="ArialMT" w:cs="ArialMT"/>
          <w:kern w:val="0"/>
          <w:sz w:val="20"/>
        </w:rPr>
        <w:t>the applied standards etc</w:t>
      </w:r>
      <w:r w:rsidR="00ED6311">
        <w:rPr>
          <w:rFonts w:ascii="ArialMT" w:eastAsia="ＭＳ 明朝" w:hAnsi="ArialMT" w:cs="ArialMT" w:hint="eastAsia"/>
          <w:kern w:val="0"/>
          <w:sz w:val="20"/>
        </w:rPr>
        <w:t>.</w:t>
      </w:r>
      <w:r w:rsidR="00CF5A53" w:rsidRPr="00ED6311">
        <w:rPr>
          <w:rFonts w:ascii="ArialMT" w:eastAsia="ＭＳ 明朝" w:hAnsi="ArialMT" w:cs="ArialMT"/>
          <w:kern w:val="0"/>
          <w:sz w:val="20"/>
        </w:rPr>
        <w:t>;</w:t>
      </w:r>
    </w:p>
    <w:p w14:paraId="03A93920" w14:textId="38E3F038" w:rsidR="00BA7E38" w:rsidRPr="008F58EC" w:rsidRDefault="00BA7E38" w:rsidP="008F58EC">
      <w:pPr>
        <w:numPr>
          <w:ilvl w:val="0"/>
          <w:numId w:val="7"/>
        </w:numPr>
        <w:tabs>
          <w:tab w:val="clear" w:pos="1080"/>
          <w:tab w:val="num" w:pos="700"/>
        </w:tabs>
        <w:ind w:left="714" w:hanging="308"/>
        <w:jc w:val="both"/>
        <w:rPr>
          <w:rFonts w:ascii="Arial" w:hAnsi="Arial" w:cs="Arial"/>
          <w:sz w:val="20"/>
        </w:rPr>
      </w:pPr>
      <w:r w:rsidRPr="008F58EC">
        <w:rPr>
          <w:rFonts w:ascii="Arial" w:hAnsi="Arial" w:cs="Arial"/>
          <w:sz w:val="20"/>
        </w:rPr>
        <w:t>to take s</w:t>
      </w:r>
      <w:r w:rsidR="008F58EC" w:rsidRPr="008F58EC">
        <w:rPr>
          <w:rFonts w:ascii="Arial" w:hAnsi="Arial" w:cs="Arial"/>
          <w:sz w:val="20"/>
        </w:rPr>
        <w:t>uitable measures by takin</w:t>
      </w:r>
      <w:r w:rsidR="008F58EC" w:rsidRPr="008F58EC">
        <w:rPr>
          <w:rFonts w:ascii="Arial" w:hAnsi="Arial" w:cs="Arial" w:hint="eastAsia"/>
          <w:sz w:val="20"/>
        </w:rPr>
        <w:t xml:space="preserve">g </w:t>
      </w:r>
      <w:r w:rsidRPr="008F58EC">
        <w:rPr>
          <w:rFonts w:ascii="Arial" w:hAnsi="Arial" w:cs="Arial"/>
          <w:sz w:val="20"/>
        </w:rPr>
        <w:t xml:space="preserve">account </w:t>
      </w:r>
      <w:r w:rsidR="008F58EC" w:rsidRPr="008F58EC">
        <w:rPr>
          <w:rFonts w:ascii="Arial" w:hAnsi="Arial" w:cs="Arial" w:hint="eastAsia"/>
          <w:sz w:val="20"/>
        </w:rPr>
        <w:t xml:space="preserve">of </w:t>
      </w:r>
      <w:r w:rsidRPr="008F58EC">
        <w:rPr>
          <w:rFonts w:ascii="Arial" w:hAnsi="Arial" w:cs="Arial"/>
          <w:sz w:val="20"/>
        </w:rPr>
        <w:t>the provisions of DENAN, in case of change</w:t>
      </w:r>
      <w:r w:rsidR="00ED6311" w:rsidRPr="008F58EC">
        <w:rPr>
          <w:rFonts w:ascii="Arial" w:hAnsi="Arial" w:cs="Arial"/>
          <w:sz w:val="20"/>
        </w:rPr>
        <w:t>s that may affect</w:t>
      </w:r>
      <w:r w:rsidR="00BF0F94" w:rsidRPr="008F58EC">
        <w:rPr>
          <w:rFonts w:ascii="Arial" w:hAnsi="Arial" w:cs="Arial" w:hint="eastAsia"/>
          <w:sz w:val="20"/>
        </w:rPr>
        <w:t xml:space="preserve"> </w:t>
      </w:r>
      <w:r w:rsidRPr="008F58EC">
        <w:rPr>
          <w:rFonts w:ascii="Arial" w:hAnsi="Arial" w:cs="Arial"/>
          <w:sz w:val="20"/>
        </w:rPr>
        <w:t>the provisions of DENAN, includi</w:t>
      </w:r>
      <w:r w:rsidR="00004DCE" w:rsidRPr="008F58EC">
        <w:rPr>
          <w:rFonts w:ascii="Arial" w:hAnsi="Arial" w:cs="Arial"/>
          <w:sz w:val="20"/>
        </w:rPr>
        <w:t>ng conformity to the M</w:t>
      </w:r>
      <w:r w:rsidR="00004DCE" w:rsidRPr="008F58EC">
        <w:rPr>
          <w:rFonts w:ascii="Arial" w:hAnsi="Arial" w:cs="Arial" w:hint="eastAsia"/>
          <w:sz w:val="20"/>
        </w:rPr>
        <w:t>ETI</w:t>
      </w:r>
      <w:r w:rsidRPr="008F58EC">
        <w:rPr>
          <w:rFonts w:ascii="Arial" w:hAnsi="Arial" w:cs="Arial"/>
          <w:sz w:val="20"/>
        </w:rPr>
        <w:t xml:space="preserve"> Ordi</w:t>
      </w:r>
      <w:r w:rsidR="00BF0F94" w:rsidRPr="008F58EC">
        <w:rPr>
          <w:rFonts w:ascii="Arial" w:hAnsi="Arial" w:cs="Arial"/>
          <w:sz w:val="20"/>
        </w:rPr>
        <w:t>nance of Technical Requirements</w:t>
      </w:r>
      <w:r w:rsidR="008F58EC">
        <w:rPr>
          <w:rFonts w:ascii="Arial" w:hAnsi="Arial" w:cs="Arial" w:hint="eastAsia"/>
          <w:sz w:val="20"/>
        </w:rPr>
        <w:t>,</w:t>
      </w:r>
      <w:r w:rsidR="008F58EC" w:rsidRPr="008F58EC">
        <w:rPr>
          <w:rFonts w:ascii="Arial" w:hAnsi="Arial" w:cs="Arial" w:hint="eastAsia"/>
          <w:sz w:val="20"/>
        </w:rPr>
        <w:t xml:space="preserve"> </w:t>
      </w:r>
      <w:r w:rsidR="008F58EC">
        <w:rPr>
          <w:rFonts w:ascii="Arial" w:hAnsi="Arial" w:cs="Arial"/>
          <w:sz w:val="20"/>
        </w:rPr>
        <w:t xml:space="preserve">by </w:t>
      </w:r>
      <w:r w:rsidR="008F58EC" w:rsidRPr="008F58EC">
        <w:rPr>
          <w:rFonts w:ascii="Arial" w:hAnsi="Arial" w:cs="Arial"/>
          <w:sz w:val="20"/>
        </w:rPr>
        <w:t>coopera</w:t>
      </w:r>
      <w:r w:rsidR="00401D66">
        <w:rPr>
          <w:rFonts w:ascii="Arial" w:hAnsi="Arial" w:cs="Arial"/>
          <w:sz w:val="20"/>
        </w:rPr>
        <w:t xml:space="preserve">ting with the </w:t>
      </w:r>
      <w:r w:rsidR="00401D66">
        <w:rPr>
          <w:rFonts w:ascii="Arial" w:hAnsi="Arial" w:cs="Arial" w:hint="eastAsia"/>
          <w:sz w:val="20"/>
        </w:rPr>
        <w:t xml:space="preserve"> importer</w:t>
      </w:r>
      <w:r w:rsidR="008F58EC" w:rsidRPr="008F58EC">
        <w:rPr>
          <w:rFonts w:ascii="Arial" w:hAnsi="Arial" w:cs="Arial"/>
          <w:sz w:val="20"/>
        </w:rPr>
        <w:t xml:space="preserve"> if needed</w:t>
      </w:r>
      <w:r w:rsidR="00BF0F94" w:rsidRPr="008F58EC">
        <w:rPr>
          <w:rFonts w:ascii="Arial" w:hAnsi="Arial" w:cs="Arial" w:hint="eastAsia"/>
          <w:sz w:val="20"/>
        </w:rPr>
        <w:t>;</w:t>
      </w:r>
    </w:p>
    <w:p w14:paraId="03A93921" w14:textId="77777777" w:rsidR="00BF0F94" w:rsidRDefault="00BF0F94" w:rsidP="00BF0F94">
      <w:pPr>
        <w:numPr>
          <w:ilvl w:val="0"/>
          <w:numId w:val="7"/>
        </w:numPr>
        <w:tabs>
          <w:tab w:val="clear" w:pos="1080"/>
          <w:tab w:val="num" w:pos="700"/>
        </w:tabs>
        <w:ind w:left="714" w:hanging="308"/>
        <w:jc w:val="both"/>
        <w:rPr>
          <w:rFonts w:ascii="Arial" w:hAnsi="Arial" w:cs="Arial"/>
          <w:sz w:val="20"/>
        </w:rPr>
      </w:pPr>
      <w:r w:rsidRPr="00BF0F94">
        <w:rPr>
          <w:rFonts w:ascii="Arial" w:hAnsi="Arial" w:cs="Arial" w:hint="eastAsia"/>
          <w:sz w:val="20"/>
        </w:rPr>
        <w:t xml:space="preserve">not to </w:t>
      </w:r>
      <w:r w:rsidR="008F58EC">
        <w:rPr>
          <w:rFonts w:ascii="Arial" w:hAnsi="Arial" w:cs="Arial" w:hint="eastAsia"/>
          <w:sz w:val="20"/>
        </w:rPr>
        <w:t xml:space="preserve">partially duplicate a report </w:t>
      </w:r>
      <w:r w:rsidRPr="00BF0F94">
        <w:rPr>
          <w:rFonts w:ascii="Arial" w:hAnsi="Arial" w:cs="Arial" w:hint="eastAsia"/>
          <w:sz w:val="20"/>
        </w:rPr>
        <w:t>which TRJ issues on request</w:t>
      </w:r>
      <w:r w:rsidR="008F58EC">
        <w:rPr>
          <w:rFonts w:ascii="Arial" w:hAnsi="Arial" w:cs="Arial" w:hint="eastAsia"/>
          <w:sz w:val="20"/>
        </w:rPr>
        <w:t xml:space="preserve"> and </w:t>
      </w:r>
      <w:r w:rsidR="008F58EC">
        <w:rPr>
          <w:rFonts w:ascii="Arial" w:hAnsi="Arial" w:cs="Arial"/>
          <w:sz w:val="20"/>
        </w:rPr>
        <w:t>for</w:t>
      </w:r>
      <w:r w:rsidR="008F58EC">
        <w:rPr>
          <w:rFonts w:ascii="Arial" w:hAnsi="Arial" w:cs="Arial" w:hint="eastAsia"/>
          <w:sz w:val="20"/>
        </w:rPr>
        <w:t xml:space="preserve"> a fee</w:t>
      </w:r>
      <w:r>
        <w:rPr>
          <w:rFonts w:ascii="Arial" w:hAnsi="Arial" w:cs="Arial" w:hint="eastAsia"/>
          <w:sz w:val="20"/>
        </w:rPr>
        <w:t>, and</w:t>
      </w:r>
      <w:r w:rsidRPr="00BF0F94">
        <w:rPr>
          <w:rFonts w:ascii="Arial" w:hAnsi="Arial" w:cs="Arial" w:hint="eastAsia"/>
          <w:sz w:val="20"/>
        </w:rPr>
        <w:t xml:space="preserve"> </w:t>
      </w:r>
      <w:r w:rsidRPr="00BF0F94">
        <w:rPr>
          <w:rFonts w:ascii="Arial" w:hAnsi="Arial" w:cs="Arial"/>
          <w:sz w:val="20"/>
        </w:rPr>
        <w:t xml:space="preserve">not to </w:t>
      </w:r>
      <w:r>
        <w:rPr>
          <w:rFonts w:ascii="Arial" w:hAnsi="Arial" w:cs="Arial" w:hint="eastAsia"/>
          <w:sz w:val="20"/>
        </w:rPr>
        <w:t>use it in the manner that may cause misunderstanding;</w:t>
      </w:r>
    </w:p>
    <w:p w14:paraId="03A93922" w14:textId="19A2EFB8" w:rsidR="00BF0F94" w:rsidRPr="000F488B" w:rsidRDefault="00BF0F94" w:rsidP="00BF0F94">
      <w:pPr>
        <w:numPr>
          <w:ilvl w:val="0"/>
          <w:numId w:val="7"/>
        </w:numPr>
        <w:tabs>
          <w:tab w:val="clear" w:pos="1080"/>
          <w:tab w:val="num" w:pos="700"/>
        </w:tabs>
        <w:ind w:left="714" w:hanging="308"/>
        <w:jc w:val="both"/>
        <w:rPr>
          <w:rFonts w:ascii="Arial" w:hAnsi="Arial" w:cs="Arial"/>
          <w:sz w:val="20"/>
        </w:rPr>
      </w:pPr>
      <w:r w:rsidRPr="00BF0F94">
        <w:rPr>
          <w:rFonts w:ascii="Arial" w:hAnsi="Arial" w:cs="Arial"/>
          <w:sz w:val="20"/>
        </w:rPr>
        <w:t xml:space="preserve">to take </w:t>
      </w:r>
      <w:r w:rsidRPr="000F488B">
        <w:rPr>
          <w:rFonts w:ascii="Arial" w:hAnsi="Arial" w:cs="Arial"/>
          <w:sz w:val="20"/>
        </w:rPr>
        <w:t>suitable measures when finding out an issue of the product and to report th</w:t>
      </w:r>
      <w:r w:rsidR="00401D66">
        <w:rPr>
          <w:rFonts w:ascii="Arial" w:hAnsi="Arial" w:cs="Arial"/>
          <w:sz w:val="20"/>
        </w:rPr>
        <w:t xml:space="preserve">e issue to the </w:t>
      </w:r>
      <w:r w:rsidR="00401D66">
        <w:rPr>
          <w:rFonts w:ascii="Arial" w:hAnsi="Arial" w:cs="Arial" w:hint="eastAsia"/>
          <w:sz w:val="20"/>
        </w:rPr>
        <w:t xml:space="preserve"> importer</w:t>
      </w:r>
      <w:r w:rsidR="00E7544E" w:rsidRPr="000F488B">
        <w:rPr>
          <w:rFonts w:ascii="Arial" w:hAnsi="Arial" w:cs="Arial" w:hint="eastAsia"/>
          <w:sz w:val="20"/>
        </w:rPr>
        <w:t xml:space="preserve"> (and </w:t>
      </w:r>
      <w:r w:rsidR="00AB002E" w:rsidRPr="000F488B">
        <w:rPr>
          <w:rFonts w:ascii="Arial" w:hAnsi="Arial" w:cs="Arial" w:hint="eastAsia"/>
          <w:sz w:val="20"/>
        </w:rPr>
        <w:t xml:space="preserve">also </w:t>
      </w:r>
      <w:r w:rsidR="00E7544E" w:rsidRPr="000F488B">
        <w:rPr>
          <w:rFonts w:ascii="Arial" w:hAnsi="Arial" w:cs="Arial" w:hint="eastAsia"/>
          <w:sz w:val="20"/>
        </w:rPr>
        <w:t xml:space="preserve">to TRJ if the contents relate to the </w:t>
      </w:r>
      <w:r w:rsidR="00AB002E" w:rsidRPr="000F488B">
        <w:rPr>
          <w:rFonts w:ascii="Arial" w:hAnsi="Arial" w:cs="Arial" w:hint="eastAsia"/>
          <w:sz w:val="20"/>
        </w:rPr>
        <w:t>certificate issued</w:t>
      </w:r>
      <w:r w:rsidR="00E7544E" w:rsidRPr="000F488B">
        <w:rPr>
          <w:rFonts w:ascii="Arial" w:hAnsi="Arial" w:cs="Arial" w:hint="eastAsia"/>
          <w:sz w:val="20"/>
        </w:rPr>
        <w:t xml:space="preserve"> by TRJ)</w:t>
      </w:r>
      <w:r w:rsidRPr="000F488B">
        <w:rPr>
          <w:rFonts w:ascii="Arial" w:hAnsi="Arial" w:cs="Arial"/>
          <w:sz w:val="20"/>
        </w:rPr>
        <w:t>.</w:t>
      </w:r>
    </w:p>
    <w:p w14:paraId="03A93923" w14:textId="77777777" w:rsidR="00B202A0" w:rsidRDefault="00B202A0">
      <w:pPr>
        <w:spacing w:line="160" w:lineRule="exact"/>
        <w:jc w:val="both"/>
        <w:rPr>
          <w:rFonts w:ascii="Arial" w:hAnsi="Arial" w:cs="Arial"/>
          <w:sz w:val="20"/>
        </w:rPr>
      </w:pPr>
    </w:p>
    <w:p w14:paraId="03A93924" w14:textId="77777777" w:rsidR="00401D66" w:rsidRDefault="00401D66">
      <w:pPr>
        <w:spacing w:line="160" w:lineRule="exact"/>
        <w:jc w:val="both"/>
        <w:rPr>
          <w:rFonts w:ascii="Arial" w:hAnsi="Arial" w:cs="Arial"/>
          <w:sz w:val="20"/>
        </w:rPr>
      </w:pPr>
    </w:p>
    <w:p w14:paraId="03A93925" w14:textId="77777777" w:rsidR="00BF3B5D" w:rsidRDefault="00BF3B5D">
      <w:pPr>
        <w:rPr>
          <w:rFonts w:ascii="Arial" w:hAnsi="Arial" w:cs="Arial"/>
          <w:sz w:val="20"/>
        </w:rPr>
      </w:pPr>
    </w:p>
    <w:p w14:paraId="03A93926" w14:textId="77777777" w:rsidR="006F2DCC" w:rsidRDefault="006F2DCC" w:rsidP="00BF3B5D">
      <w:pPr>
        <w:jc w:val="center"/>
        <w:rPr>
          <w:rFonts w:ascii="Arial" w:hAnsi="Arial" w:cs="Arial"/>
          <w:b/>
          <w:sz w:val="24"/>
        </w:rPr>
      </w:pPr>
    </w:p>
    <w:p w14:paraId="03A93927" w14:textId="77777777" w:rsidR="00BF3B5D" w:rsidRDefault="00BF3B5D" w:rsidP="00BF3B5D">
      <w:pPr>
        <w:jc w:val="center"/>
        <w:rPr>
          <w:rFonts w:ascii="Arial" w:hAnsi="Arial" w:cs="Arial"/>
          <w:b/>
          <w:sz w:val="24"/>
        </w:rPr>
      </w:pPr>
      <w:r>
        <w:rPr>
          <w:rFonts w:ascii="Arial" w:hAnsi="Arial" w:cs="Arial"/>
          <w:b/>
          <w:sz w:val="24"/>
        </w:rPr>
        <w:lastRenderedPageBreak/>
        <w:t>Conformity Assessment for Specified Electrical Appliances and Materials</w:t>
      </w:r>
    </w:p>
    <w:p w14:paraId="03A93928" w14:textId="77777777" w:rsidR="00BF3B5D" w:rsidRDefault="00BF3B5D" w:rsidP="00BF3B5D">
      <w:pPr>
        <w:jc w:val="center"/>
        <w:rPr>
          <w:rFonts w:ascii="Arial" w:hAnsi="Arial" w:cs="Arial"/>
          <w:b/>
          <w:bCs/>
          <w:sz w:val="24"/>
        </w:rPr>
      </w:pPr>
      <w:r>
        <w:rPr>
          <w:rFonts w:ascii="Arial" w:hAnsi="Arial" w:cs="Arial"/>
          <w:b/>
          <w:sz w:val="24"/>
        </w:rPr>
        <w:t>Application Handling Flow and Items to be checked</w:t>
      </w:r>
      <w:r w:rsidR="001B26AC">
        <w:rPr>
          <w:rFonts w:ascii="Arial" w:hAnsi="Arial Unicode MS" w:cs="Arial" w:hint="eastAsia"/>
          <w:b/>
          <w:bCs/>
          <w:sz w:val="24"/>
        </w:rPr>
        <w:t xml:space="preserve"> </w:t>
      </w:r>
      <w:r>
        <w:rPr>
          <w:rFonts w:ascii="Arial" w:hAnsi="Arial" w:cs="Arial"/>
          <w:b/>
          <w:bCs/>
          <w:sz w:val="24"/>
        </w:rPr>
        <w:t>(</w:t>
      </w:r>
      <w:r>
        <w:rPr>
          <w:rFonts w:ascii="Arial" w:hAnsi="Arial" w:cs="Arial" w:hint="eastAsia"/>
          <w:b/>
          <w:bCs/>
          <w:sz w:val="24"/>
        </w:rPr>
        <w:t>3</w:t>
      </w:r>
      <w:r w:rsidR="00B720DB">
        <w:rPr>
          <w:rFonts w:ascii="Arial" w:hAnsi="Arial" w:cs="Arial"/>
          <w:b/>
          <w:bCs/>
          <w:sz w:val="24"/>
        </w:rPr>
        <w:t>/</w:t>
      </w:r>
      <w:r w:rsidR="00B720DB">
        <w:rPr>
          <w:rFonts w:ascii="Arial" w:hAnsi="Arial" w:cs="Arial" w:hint="eastAsia"/>
          <w:b/>
          <w:bCs/>
          <w:sz w:val="24"/>
        </w:rPr>
        <w:t>4</w:t>
      </w:r>
      <w:r>
        <w:rPr>
          <w:rFonts w:ascii="Arial" w:hAnsi="Arial" w:cs="Arial"/>
          <w:b/>
          <w:bCs/>
          <w:sz w:val="24"/>
        </w:rPr>
        <w:t>)</w:t>
      </w:r>
    </w:p>
    <w:p w14:paraId="03A93929" w14:textId="77777777" w:rsidR="006F2DCC" w:rsidRDefault="006F2DCC" w:rsidP="00BF3B5D">
      <w:pPr>
        <w:jc w:val="center"/>
        <w:rPr>
          <w:rFonts w:ascii="Arial Unicode MS" w:hAnsi="Arial Unicode MS"/>
          <w:b/>
          <w:sz w:val="24"/>
        </w:rPr>
      </w:pPr>
    </w:p>
    <w:p w14:paraId="03A9392A" w14:textId="77777777" w:rsidR="00401D66" w:rsidRDefault="00401D66" w:rsidP="00401D66">
      <w:pPr>
        <w:jc w:val="both"/>
        <w:rPr>
          <w:rFonts w:ascii="Arial" w:hAnsi="Arial" w:cs="Arial"/>
          <w:sz w:val="20"/>
        </w:rPr>
      </w:pPr>
      <w:r>
        <w:rPr>
          <w:rFonts w:ascii="Arial" w:hAnsi="Arial" w:cs="Arial"/>
          <w:sz w:val="20"/>
        </w:rPr>
        <w:t>(3)  (Ensuring of maintenance of conformity with the METI Ordinance of Technical Requirements)</w:t>
      </w:r>
    </w:p>
    <w:p w14:paraId="03A9392B" w14:textId="77777777" w:rsidR="00401D66" w:rsidRDefault="00401D66" w:rsidP="00401D66">
      <w:pPr>
        <w:spacing w:line="240" w:lineRule="exact"/>
        <w:ind w:leftChars="166" w:left="350" w:hanging="1"/>
        <w:jc w:val="both"/>
        <w:rPr>
          <w:rFonts w:ascii="Arial" w:hAnsi="Arial" w:cs="Arial"/>
          <w:sz w:val="20"/>
        </w:rPr>
      </w:pPr>
      <w:r>
        <w:rPr>
          <w:rFonts w:ascii="Arial" w:hAnsi="Arial" w:cs="Arial"/>
          <w:sz w:val="20"/>
        </w:rPr>
        <w:t xml:space="preserve">After </w:t>
      </w:r>
      <w:r>
        <w:rPr>
          <w:rFonts w:ascii="Arial" w:hAnsi="Arial" w:cs="Arial" w:hint="eastAsia"/>
          <w:sz w:val="20"/>
        </w:rPr>
        <w:t>granting</w:t>
      </w:r>
      <w:r w:rsidR="000F3AF2">
        <w:rPr>
          <w:rFonts w:ascii="Arial" w:hAnsi="Arial" w:cs="Arial"/>
          <w:sz w:val="20"/>
        </w:rPr>
        <w:t xml:space="preserve"> of </w:t>
      </w:r>
      <w:r w:rsidR="000F3AF2">
        <w:rPr>
          <w:rFonts w:ascii="Arial" w:hAnsi="Arial" w:cs="Arial" w:hint="eastAsia"/>
          <w:sz w:val="20"/>
        </w:rPr>
        <w:t>the equivalent of the</w:t>
      </w:r>
      <w:r>
        <w:rPr>
          <w:rFonts w:ascii="Arial" w:hAnsi="Arial" w:cs="Arial"/>
          <w:sz w:val="20"/>
        </w:rPr>
        <w:t xml:space="preserve"> certificate, please ensure by yourself maintaining of conformity with </w:t>
      </w:r>
      <w:r>
        <w:rPr>
          <w:rFonts w:ascii="Arial" w:hAnsi="Arial" w:cs="Arial" w:hint="eastAsia"/>
          <w:sz w:val="20"/>
        </w:rPr>
        <w:t xml:space="preserve">the METI Ordinance of </w:t>
      </w:r>
      <w:r>
        <w:rPr>
          <w:rFonts w:ascii="Arial" w:hAnsi="Arial" w:cs="Arial"/>
          <w:sz w:val="20"/>
        </w:rPr>
        <w:t xml:space="preserve">Technical Requirements applicable to products so that it meets with the requirements of </w:t>
      </w:r>
      <w:r>
        <w:rPr>
          <w:rFonts w:ascii="Arial" w:hAnsi="Arial" w:cs="Arial" w:hint="eastAsia"/>
          <w:sz w:val="20"/>
        </w:rPr>
        <w:t>DENAN</w:t>
      </w:r>
      <w:r>
        <w:rPr>
          <w:rFonts w:ascii="Arial" w:hAnsi="Arial" w:cs="Arial"/>
          <w:sz w:val="20"/>
        </w:rPr>
        <w:t>, e.g., Article 8, etc.</w:t>
      </w:r>
    </w:p>
    <w:p w14:paraId="03A9392C" w14:textId="77777777" w:rsidR="00401D66" w:rsidRDefault="00401D66">
      <w:pPr>
        <w:jc w:val="both"/>
        <w:rPr>
          <w:rFonts w:ascii="Arial" w:hAnsi="Arial" w:cs="Arial"/>
          <w:sz w:val="20"/>
        </w:rPr>
      </w:pPr>
    </w:p>
    <w:p w14:paraId="03A9392D" w14:textId="77777777" w:rsidR="00B202A0" w:rsidRDefault="00B202A0">
      <w:pPr>
        <w:jc w:val="both"/>
        <w:rPr>
          <w:rFonts w:ascii="Arial" w:hAnsi="Arial" w:cs="Arial"/>
          <w:sz w:val="20"/>
        </w:rPr>
      </w:pPr>
      <w:r>
        <w:rPr>
          <w:rFonts w:ascii="Arial" w:hAnsi="Arial" w:cs="Arial"/>
          <w:sz w:val="20"/>
        </w:rPr>
        <w:t>(4) (Fees)</w:t>
      </w:r>
    </w:p>
    <w:p w14:paraId="03A9392E" w14:textId="77777777" w:rsidR="00B202A0" w:rsidRDefault="00B202A0">
      <w:pPr>
        <w:spacing w:line="240" w:lineRule="exact"/>
        <w:ind w:leftChars="146" w:left="307"/>
        <w:jc w:val="both"/>
        <w:rPr>
          <w:rFonts w:ascii="Arial" w:hAnsi="Arial" w:cs="Arial"/>
          <w:sz w:val="20"/>
        </w:rPr>
      </w:pPr>
      <w:r>
        <w:rPr>
          <w:rFonts w:ascii="Arial" w:hAnsi="Arial" w:cs="Arial"/>
          <w:sz w:val="20"/>
        </w:rPr>
        <w:t xml:space="preserve">In case of the incorrect documents or improper test sample etc. of which the applicant submitted, </w:t>
      </w:r>
      <w:r w:rsidR="008D5289" w:rsidRPr="008D5289">
        <w:rPr>
          <w:rFonts w:ascii="Arial" w:hAnsi="Arial" w:cs="Arial"/>
          <w:sz w:val="20"/>
        </w:rPr>
        <w:t>for the improvement by the applicant against non-conformity or the like</w:t>
      </w:r>
      <w:r w:rsidR="008D5289">
        <w:rPr>
          <w:rFonts w:ascii="Arial" w:hAnsi="Arial" w:cs="Arial" w:hint="eastAsia"/>
          <w:sz w:val="20"/>
        </w:rPr>
        <w:t>,</w:t>
      </w:r>
      <w:r>
        <w:rPr>
          <w:rFonts w:ascii="Arial" w:hAnsi="Arial" w:cs="Arial"/>
          <w:sz w:val="20"/>
        </w:rPr>
        <w:t xml:space="preserve"> if the concerned issue is under responsibility of the applicant and if additional work</w:t>
      </w:r>
      <w:r w:rsidR="008D5289">
        <w:rPr>
          <w:rFonts w:ascii="Arial" w:hAnsi="Arial" w:cs="Arial" w:hint="eastAsia"/>
          <w:sz w:val="20"/>
        </w:rPr>
        <w:t xml:space="preserve"> </w:t>
      </w:r>
      <w:r w:rsidR="008D5289" w:rsidRPr="008D5289">
        <w:rPr>
          <w:rFonts w:ascii="Arial" w:hAnsi="Arial" w:cs="Arial"/>
          <w:sz w:val="20"/>
        </w:rPr>
        <w:t>which was not planed initially</w:t>
      </w:r>
      <w:r>
        <w:rPr>
          <w:rFonts w:ascii="Arial" w:hAnsi="Arial" w:cs="Arial"/>
          <w:sz w:val="20"/>
        </w:rPr>
        <w:t xml:space="preserve"> is required</w:t>
      </w:r>
      <w:r w:rsidR="008D5289">
        <w:rPr>
          <w:rFonts w:ascii="Arial" w:hAnsi="Arial" w:cs="Arial" w:hint="eastAsia"/>
          <w:sz w:val="20"/>
        </w:rPr>
        <w:t xml:space="preserve"> to TRJ</w:t>
      </w:r>
      <w:r w:rsidR="008D5289">
        <w:rPr>
          <w:rFonts w:ascii="Arial" w:hAnsi="Arial" w:cs="Arial"/>
          <w:sz w:val="20"/>
        </w:rPr>
        <w:t xml:space="preserve">, </w:t>
      </w:r>
      <w:r w:rsidR="00336B9D" w:rsidRPr="00336B9D">
        <w:rPr>
          <w:rFonts w:ascii="Arial" w:hAnsi="Arial" w:cs="Arial"/>
          <w:sz w:val="20"/>
        </w:rPr>
        <w:t>TRJ confirms the payment by the applicant after informing the additional fee.</w:t>
      </w:r>
      <w:r>
        <w:rPr>
          <w:rFonts w:ascii="Arial" w:hAnsi="Arial" w:cs="Arial" w:hint="eastAsia"/>
          <w:sz w:val="20"/>
        </w:rPr>
        <w:t xml:space="preserve"> </w:t>
      </w:r>
      <w:r w:rsidR="00336B9D" w:rsidRPr="00336B9D">
        <w:rPr>
          <w:rFonts w:ascii="Arial" w:hAnsi="Arial" w:cs="Arial"/>
          <w:sz w:val="20"/>
        </w:rPr>
        <w:t>If the payment is not agreed, TRJ stops the project and charges the actual expenses which were spent till then.</w:t>
      </w:r>
    </w:p>
    <w:p w14:paraId="03A9392F" w14:textId="77777777" w:rsidR="00E7544E" w:rsidRDefault="00E7544E">
      <w:pPr>
        <w:spacing w:line="240" w:lineRule="exact"/>
        <w:ind w:leftChars="146" w:left="307"/>
        <w:jc w:val="both"/>
        <w:rPr>
          <w:rFonts w:ascii="Arial" w:hAnsi="Arial" w:cs="Arial"/>
          <w:sz w:val="20"/>
        </w:rPr>
      </w:pPr>
    </w:p>
    <w:p w14:paraId="03A93930" w14:textId="77777777" w:rsidR="00E7544E" w:rsidRDefault="00E7544E">
      <w:pPr>
        <w:spacing w:line="240" w:lineRule="exact"/>
        <w:ind w:leftChars="146" w:left="307"/>
        <w:jc w:val="both"/>
        <w:rPr>
          <w:rFonts w:ascii="Arial" w:hAnsi="Arial" w:cs="Arial"/>
          <w:sz w:val="20"/>
        </w:rPr>
      </w:pPr>
      <w:r>
        <w:rPr>
          <w:rFonts w:ascii="Arial" w:hAnsi="Arial" w:cs="Arial" w:hint="eastAsia"/>
          <w:sz w:val="20"/>
        </w:rPr>
        <w:t xml:space="preserve">NOTE 1 </w:t>
      </w:r>
      <w:r>
        <w:rPr>
          <w:rFonts w:ascii="Arial" w:hAnsi="Arial" w:cs="Arial"/>
          <w:sz w:val="20"/>
        </w:rPr>
        <w:t>–</w:t>
      </w:r>
      <w:r>
        <w:rPr>
          <w:rFonts w:ascii="Arial" w:hAnsi="Arial" w:cs="Arial" w:hint="eastAsia"/>
          <w:sz w:val="20"/>
        </w:rPr>
        <w:t xml:space="preserve"> The fee depends on the structure</w:t>
      </w:r>
      <w:r w:rsidR="00D707CF">
        <w:rPr>
          <w:rFonts w:ascii="Arial" w:hAnsi="Arial" w:cs="Arial" w:hint="eastAsia"/>
          <w:sz w:val="20"/>
        </w:rPr>
        <w:t xml:space="preserve">, </w:t>
      </w:r>
      <w:r>
        <w:rPr>
          <w:rFonts w:ascii="Arial" w:hAnsi="Arial" w:cs="Arial" w:hint="eastAsia"/>
          <w:sz w:val="20"/>
        </w:rPr>
        <w:t>components</w:t>
      </w:r>
      <w:r w:rsidR="00D707CF">
        <w:rPr>
          <w:rFonts w:ascii="Arial" w:hAnsi="Arial" w:cs="Arial" w:hint="eastAsia"/>
          <w:sz w:val="20"/>
        </w:rPr>
        <w:t>/materials, function etc. of the applied Specified Electrical Appliance and Material, and the applied standard(s) for conformity assessment, and so on.</w:t>
      </w:r>
    </w:p>
    <w:p w14:paraId="03A93931" w14:textId="77777777" w:rsidR="006F2DCC" w:rsidRDefault="006F2DCC">
      <w:pPr>
        <w:spacing w:line="240" w:lineRule="exact"/>
        <w:ind w:leftChars="146" w:left="307"/>
        <w:jc w:val="both"/>
        <w:rPr>
          <w:rFonts w:ascii="Arial" w:hAnsi="Arial" w:cs="Arial"/>
          <w:sz w:val="20"/>
        </w:rPr>
      </w:pPr>
    </w:p>
    <w:p w14:paraId="03A93932" w14:textId="77777777" w:rsidR="00436B9D" w:rsidRDefault="00436B9D">
      <w:pPr>
        <w:spacing w:line="240" w:lineRule="exact"/>
        <w:ind w:leftChars="146" w:left="307"/>
        <w:jc w:val="both"/>
        <w:rPr>
          <w:rFonts w:ascii="Arial" w:hAnsi="Arial" w:cs="Arial"/>
          <w:sz w:val="20"/>
        </w:rPr>
      </w:pPr>
      <w:r>
        <w:rPr>
          <w:rFonts w:ascii="Arial" w:hAnsi="Arial" w:cs="Arial" w:hint="eastAsia"/>
          <w:sz w:val="20"/>
        </w:rPr>
        <w:t xml:space="preserve">NOTE 2 </w:t>
      </w:r>
      <w:r>
        <w:rPr>
          <w:rFonts w:ascii="Arial" w:hAnsi="Arial" w:cs="Arial"/>
          <w:sz w:val="20"/>
        </w:rPr>
        <w:t>–</w:t>
      </w:r>
      <w:r w:rsidR="006F2DCC">
        <w:rPr>
          <w:rFonts w:ascii="Arial" w:hAnsi="Arial" w:cs="Arial" w:hint="eastAsia"/>
          <w:sz w:val="20"/>
        </w:rPr>
        <w:t xml:space="preserve"> </w:t>
      </w:r>
      <w:r w:rsidR="00793755" w:rsidRPr="00793755">
        <w:rPr>
          <w:rFonts w:ascii="Arial" w:hAnsi="Arial" w:cs="Arial"/>
          <w:sz w:val="20"/>
        </w:rPr>
        <w:t>If the applicant requests to use their own standard(s) etc., please submit the evidence(s) that the applicant evaluated to show that it is a suitable tool to confirm compliance with the METI Ordinance of Technical Requirements. Since, if no evidence exists, the evaluation</w:t>
      </w:r>
      <w:r w:rsidR="00336B9D">
        <w:rPr>
          <w:rFonts w:ascii="Arial" w:hAnsi="Arial" w:cs="Arial" w:hint="eastAsia"/>
          <w:sz w:val="20"/>
        </w:rPr>
        <w:t xml:space="preserve"> for the standard(s)</w:t>
      </w:r>
      <w:r w:rsidR="00793755" w:rsidRPr="00793755">
        <w:rPr>
          <w:rFonts w:ascii="Arial" w:hAnsi="Arial" w:cs="Arial"/>
          <w:sz w:val="20"/>
        </w:rPr>
        <w:t xml:space="preserve"> is treated as additional work of TRJ. Moreover, TRJ may judge it as not suitable.</w:t>
      </w:r>
    </w:p>
    <w:p w14:paraId="03A93933" w14:textId="77777777" w:rsidR="006F2DCC" w:rsidRDefault="006F2DCC">
      <w:pPr>
        <w:spacing w:line="240" w:lineRule="exact"/>
        <w:ind w:leftChars="146" w:left="307"/>
        <w:jc w:val="both"/>
        <w:rPr>
          <w:rFonts w:ascii="Arial" w:hAnsi="Arial" w:cs="Arial"/>
          <w:sz w:val="20"/>
        </w:rPr>
      </w:pPr>
    </w:p>
    <w:p w14:paraId="03A93934" w14:textId="77777777" w:rsidR="006F2DCC" w:rsidRDefault="006F2DCC">
      <w:pPr>
        <w:spacing w:line="240" w:lineRule="exact"/>
        <w:ind w:leftChars="146" w:left="307"/>
        <w:jc w:val="both"/>
        <w:rPr>
          <w:rFonts w:ascii="Arial" w:hAnsi="Arial" w:cs="Arial"/>
          <w:sz w:val="20"/>
        </w:rPr>
      </w:pPr>
      <w:r>
        <w:rPr>
          <w:rFonts w:ascii="Arial" w:hAnsi="Arial" w:cs="Arial" w:hint="eastAsia"/>
          <w:sz w:val="20"/>
        </w:rPr>
        <w:t xml:space="preserve">NOTE 3 </w:t>
      </w:r>
      <w:r>
        <w:rPr>
          <w:rFonts w:ascii="Arial" w:hAnsi="Arial" w:cs="Arial"/>
          <w:sz w:val="20"/>
        </w:rPr>
        <w:t>–</w:t>
      </w:r>
      <w:r w:rsidR="0035108A">
        <w:rPr>
          <w:rFonts w:ascii="Arial" w:hAnsi="Arial" w:cs="Arial" w:hint="eastAsia"/>
          <w:sz w:val="20"/>
        </w:rPr>
        <w:t xml:space="preserve"> </w:t>
      </w:r>
      <w:r w:rsidR="0035108A" w:rsidRPr="0035108A">
        <w:rPr>
          <w:rFonts w:ascii="Arial" w:hAnsi="Arial" w:cs="Arial"/>
          <w:sz w:val="20"/>
        </w:rPr>
        <w:t>If the applicant wants to pay the fee through a member company of TÜV Rheinland Group which is in the country/region of the ap</w:t>
      </w:r>
      <w:r w:rsidR="00B720DB">
        <w:rPr>
          <w:rFonts w:ascii="Arial" w:hAnsi="Arial" w:cs="Arial"/>
          <w:sz w:val="20"/>
        </w:rPr>
        <w:t>plicant, please consult</w:t>
      </w:r>
      <w:r w:rsidR="00B720DB">
        <w:rPr>
          <w:rFonts w:ascii="Arial" w:hAnsi="Arial" w:cs="Arial" w:hint="eastAsia"/>
          <w:sz w:val="20"/>
        </w:rPr>
        <w:t xml:space="preserve"> </w:t>
      </w:r>
      <w:r w:rsidR="0035108A" w:rsidRPr="0035108A">
        <w:rPr>
          <w:rFonts w:ascii="Arial" w:hAnsi="Arial" w:cs="Arial"/>
          <w:sz w:val="20"/>
        </w:rPr>
        <w:t>TRJ</w:t>
      </w:r>
      <w:r w:rsidR="00B720DB">
        <w:rPr>
          <w:rFonts w:ascii="Arial" w:hAnsi="Arial" w:cs="Arial" w:hint="eastAsia"/>
          <w:sz w:val="20"/>
        </w:rPr>
        <w:t xml:space="preserve"> (or the company)</w:t>
      </w:r>
      <w:r w:rsidR="0035108A">
        <w:rPr>
          <w:rFonts w:ascii="Arial" w:hAnsi="Arial" w:cs="Arial" w:hint="eastAsia"/>
          <w:sz w:val="20"/>
        </w:rPr>
        <w:t xml:space="preserve"> before (or when) submitting the application</w:t>
      </w:r>
      <w:r w:rsidR="0035108A" w:rsidRPr="0035108A">
        <w:rPr>
          <w:rFonts w:ascii="Arial" w:hAnsi="Arial" w:cs="Arial"/>
          <w:sz w:val="20"/>
        </w:rPr>
        <w:t>.</w:t>
      </w:r>
    </w:p>
    <w:p w14:paraId="03A93935" w14:textId="77777777" w:rsidR="00BF3B5D" w:rsidRDefault="00BF3B5D" w:rsidP="00BF3B5D">
      <w:pPr>
        <w:jc w:val="both"/>
        <w:rPr>
          <w:rFonts w:ascii="Arial" w:hAnsi="Arial" w:cs="Arial"/>
        </w:rPr>
      </w:pPr>
    </w:p>
    <w:p w14:paraId="03A93936" w14:textId="77777777" w:rsidR="00B202A0" w:rsidRDefault="00BF3B5D">
      <w:pPr>
        <w:spacing w:line="240" w:lineRule="exact"/>
        <w:jc w:val="both"/>
        <w:rPr>
          <w:rFonts w:ascii="Arial" w:hAnsi="Arial" w:cs="Arial"/>
        </w:rPr>
      </w:pPr>
      <w:r>
        <w:rPr>
          <w:rFonts w:ascii="Arial" w:hAnsi="Arial" w:cs="Arial"/>
          <w:sz w:val="20"/>
        </w:rPr>
        <w:t xml:space="preserve"> </w:t>
      </w:r>
      <w:r w:rsidR="00B202A0">
        <w:rPr>
          <w:rFonts w:ascii="Arial" w:hAnsi="Arial" w:cs="Arial"/>
          <w:sz w:val="20"/>
        </w:rPr>
        <w:t>(5) (Applicant)</w:t>
      </w:r>
    </w:p>
    <w:p w14:paraId="03A93937" w14:textId="77777777" w:rsidR="00F87781" w:rsidRDefault="00F87781">
      <w:pPr>
        <w:ind w:leftChars="146" w:left="307"/>
        <w:jc w:val="both"/>
        <w:rPr>
          <w:rFonts w:ascii="Arial" w:hAnsi="Arial" w:cs="Arial"/>
          <w:sz w:val="20"/>
        </w:rPr>
      </w:pPr>
      <w:r>
        <w:rPr>
          <w:rFonts w:ascii="Arial" w:hAnsi="Arial" w:cs="Arial" w:hint="eastAsia"/>
          <w:sz w:val="20"/>
        </w:rPr>
        <w:t>The applicant shall be the foreign</w:t>
      </w:r>
      <w:r>
        <w:rPr>
          <w:rFonts w:ascii="Arial" w:hAnsi="Arial" w:cs="Arial"/>
          <w:sz w:val="20"/>
        </w:rPr>
        <w:t xml:space="preserve"> manufacturer </w:t>
      </w:r>
      <w:r>
        <w:rPr>
          <w:rFonts w:ascii="Arial" w:hAnsi="Arial" w:cs="Arial" w:hint="eastAsia"/>
          <w:sz w:val="20"/>
        </w:rPr>
        <w:t>who actually manufactures</w:t>
      </w:r>
      <w:r>
        <w:rPr>
          <w:rFonts w:ascii="Arial" w:hAnsi="Arial" w:cs="Arial"/>
          <w:sz w:val="20"/>
        </w:rPr>
        <w:t xml:space="preserve"> the concerned Electrical Appliance and Material</w:t>
      </w:r>
      <w:r>
        <w:rPr>
          <w:rFonts w:ascii="Arial" w:hAnsi="Arial" w:cs="Arial" w:hint="eastAsia"/>
          <w:sz w:val="20"/>
        </w:rPr>
        <w:t>.</w:t>
      </w:r>
    </w:p>
    <w:p w14:paraId="03A93938" w14:textId="77777777" w:rsidR="00F87781" w:rsidRDefault="00F87781">
      <w:pPr>
        <w:ind w:leftChars="146" w:left="307"/>
        <w:jc w:val="both"/>
        <w:rPr>
          <w:rFonts w:ascii="Arial" w:hAnsi="Arial" w:cs="Arial"/>
          <w:sz w:val="20"/>
        </w:rPr>
      </w:pPr>
    </w:p>
    <w:p w14:paraId="03A93939" w14:textId="2571D864" w:rsidR="00B202A0" w:rsidRDefault="00F87781" w:rsidP="00FD31B4">
      <w:pPr>
        <w:ind w:leftChars="146" w:left="307"/>
        <w:jc w:val="both"/>
        <w:rPr>
          <w:rFonts w:ascii="Arial" w:hAnsi="Arial" w:cs="Arial"/>
          <w:sz w:val="20"/>
        </w:rPr>
      </w:pPr>
      <w:r>
        <w:rPr>
          <w:rFonts w:ascii="Arial" w:hAnsi="Arial" w:cs="Arial" w:hint="eastAsia"/>
          <w:sz w:val="20"/>
        </w:rPr>
        <w:t xml:space="preserve">Reference: </w:t>
      </w:r>
      <w:r w:rsidR="00FD31B4">
        <w:rPr>
          <w:rFonts w:ascii="Arial" w:hAnsi="Arial" w:cs="Arial" w:hint="eastAsia"/>
          <w:sz w:val="20"/>
        </w:rPr>
        <w:t>According to the Act, a</w:t>
      </w:r>
      <w:r w:rsidR="00B202A0">
        <w:rPr>
          <w:rFonts w:ascii="Arial" w:hAnsi="Arial" w:cs="Arial"/>
          <w:sz w:val="20"/>
        </w:rPr>
        <w:t>s a rule, applicant</w:t>
      </w:r>
      <w:r w:rsidR="00336B9D">
        <w:rPr>
          <w:rFonts w:ascii="Arial" w:hAnsi="Arial" w:cs="Arial" w:hint="eastAsia"/>
          <w:sz w:val="20"/>
        </w:rPr>
        <w:t>s</w:t>
      </w:r>
      <w:r w:rsidR="00B202A0">
        <w:rPr>
          <w:rFonts w:ascii="Arial" w:hAnsi="Arial" w:cs="Arial"/>
          <w:sz w:val="20"/>
        </w:rPr>
        <w:t xml:space="preserve"> subjected to Conformity Assessment stip</w:t>
      </w:r>
      <w:r w:rsidR="000D3375">
        <w:rPr>
          <w:rFonts w:ascii="Arial" w:hAnsi="Arial" w:cs="Arial"/>
          <w:sz w:val="20"/>
        </w:rPr>
        <w:t xml:space="preserve">ulated in Article 9 of DENAN </w:t>
      </w:r>
      <w:r w:rsidR="000D3375">
        <w:rPr>
          <w:rFonts w:ascii="Arial" w:hAnsi="Arial" w:cs="Arial" w:hint="eastAsia"/>
          <w:sz w:val="20"/>
        </w:rPr>
        <w:t xml:space="preserve">shall be Notifying Supplier, i.e., </w:t>
      </w:r>
      <w:r w:rsidR="000D3375">
        <w:rPr>
          <w:rFonts w:ascii="Arial" w:hAnsi="Arial" w:cs="Arial"/>
          <w:sz w:val="20"/>
        </w:rPr>
        <w:t>Japanese manufacturer</w:t>
      </w:r>
      <w:r w:rsidR="00B202A0">
        <w:rPr>
          <w:rFonts w:ascii="Arial" w:hAnsi="Arial" w:cs="Arial"/>
          <w:sz w:val="20"/>
        </w:rPr>
        <w:t xml:space="preserve"> or </w:t>
      </w:r>
      <w:r>
        <w:rPr>
          <w:rFonts w:ascii="Arial" w:hAnsi="Arial" w:cs="Arial"/>
          <w:sz w:val="20"/>
        </w:rPr>
        <w:t xml:space="preserve"> importer </w:t>
      </w:r>
      <w:r>
        <w:rPr>
          <w:rFonts w:ascii="Arial" w:hAnsi="Arial" w:cs="Arial" w:hint="eastAsia"/>
          <w:sz w:val="20"/>
        </w:rPr>
        <w:t xml:space="preserve">who has been stipulated in Article 3 of the Act. </w:t>
      </w:r>
      <w:r w:rsidR="00B202A0">
        <w:rPr>
          <w:rFonts w:ascii="Arial" w:hAnsi="Arial" w:cs="Arial"/>
          <w:sz w:val="20"/>
        </w:rPr>
        <w:t>However, in the case of  importer</w:t>
      </w:r>
      <w:r w:rsidR="00FD31B4">
        <w:rPr>
          <w:rFonts w:ascii="Arial" w:hAnsi="Arial" w:cs="Arial" w:hint="eastAsia"/>
          <w:sz w:val="20"/>
        </w:rPr>
        <w:t>s</w:t>
      </w:r>
      <w:r w:rsidR="00B202A0">
        <w:rPr>
          <w:rFonts w:ascii="Arial" w:hAnsi="Arial" w:cs="Arial"/>
          <w:sz w:val="20"/>
        </w:rPr>
        <w:t>, they may not have a</w:t>
      </w:r>
      <w:r>
        <w:rPr>
          <w:rFonts w:ascii="Arial" w:hAnsi="Arial" w:cs="Arial"/>
          <w:sz w:val="20"/>
        </w:rPr>
        <w:t xml:space="preserve">bility to </w:t>
      </w:r>
      <w:r>
        <w:rPr>
          <w:rFonts w:ascii="Arial" w:hAnsi="Arial" w:cs="Arial" w:hint="eastAsia"/>
          <w:sz w:val="20"/>
        </w:rPr>
        <w:t>implement the obligations</w:t>
      </w:r>
      <w:r w:rsidR="00B202A0">
        <w:rPr>
          <w:rFonts w:ascii="Arial" w:hAnsi="Arial" w:cs="Arial"/>
          <w:sz w:val="20"/>
        </w:rPr>
        <w:t xml:space="preserve"> stipulated </w:t>
      </w:r>
      <w:r>
        <w:rPr>
          <w:rFonts w:ascii="Arial" w:hAnsi="Arial" w:cs="Arial" w:hint="eastAsia"/>
          <w:sz w:val="20"/>
        </w:rPr>
        <w:t xml:space="preserve">in Article 8 of the Act. </w:t>
      </w:r>
      <w:r w:rsidR="00B202A0">
        <w:rPr>
          <w:rFonts w:ascii="Arial" w:hAnsi="Arial" w:cs="Arial"/>
          <w:sz w:val="20"/>
        </w:rPr>
        <w:t>In such case, by receiv</w:t>
      </w:r>
      <w:r>
        <w:rPr>
          <w:rFonts w:ascii="Arial" w:hAnsi="Arial" w:cs="Arial"/>
          <w:sz w:val="20"/>
        </w:rPr>
        <w:t xml:space="preserve">ing an application from </w:t>
      </w:r>
      <w:r w:rsidR="00E7544E">
        <w:rPr>
          <w:rFonts w:ascii="Arial" w:hAnsi="Arial" w:cs="Arial" w:hint="eastAsia"/>
          <w:sz w:val="20"/>
        </w:rPr>
        <w:t xml:space="preserve">the </w:t>
      </w:r>
      <w:r>
        <w:rPr>
          <w:rFonts w:ascii="Arial" w:hAnsi="Arial" w:cs="Arial" w:hint="eastAsia"/>
          <w:sz w:val="20"/>
        </w:rPr>
        <w:t>foreign</w:t>
      </w:r>
      <w:r>
        <w:rPr>
          <w:rFonts w:ascii="Arial" w:hAnsi="Arial" w:cs="Arial"/>
          <w:sz w:val="20"/>
        </w:rPr>
        <w:t xml:space="preserve"> manufacturer</w:t>
      </w:r>
      <w:r w:rsidR="00E7544E">
        <w:rPr>
          <w:rFonts w:ascii="Arial" w:hAnsi="Arial" w:cs="Arial" w:hint="eastAsia"/>
          <w:sz w:val="20"/>
        </w:rPr>
        <w:t xml:space="preserve"> who manufactures the concerned Specified Electrical Appliance and Material</w:t>
      </w:r>
      <w:r>
        <w:rPr>
          <w:rFonts w:ascii="Arial" w:hAnsi="Arial" w:cs="Arial" w:hint="eastAsia"/>
          <w:sz w:val="20"/>
        </w:rPr>
        <w:t>, RCAB issue</w:t>
      </w:r>
      <w:r w:rsidR="00FD31B4">
        <w:rPr>
          <w:rFonts w:ascii="Arial" w:hAnsi="Arial" w:cs="Arial" w:hint="eastAsia"/>
          <w:sz w:val="20"/>
        </w:rPr>
        <w:t>s</w:t>
      </w:r>
      <w:r>
        <w:rPr>
          <w:rFonts w:ascii="Arial" w:hAnsi="Arial" w:cs="Arial" w:hint="eastAsia"/>
          <w:sz w:val="20"/>
        </w:rPr>
        <w:t xml:space="preserve"> </w:t>
      </w:r>
      <w:r w:rsidR="00B202A0">
        <w:rPr>
          <w:rFonts w:ascii="Arial" w:hAnsi="Arial" w:cs="Arial"/>
          <w:sz w:val="20"/>
        </w:rPr>
        <w:t>“the equiva</w:t>
      </w:r>
      <w:r w:rsidR="00114BE1">
        <w:rPr>
          <w:rFonts w:ascii="Arial" w:hAnsi="Arial" w:cs="Arial"/>
          <w:sz w:val="20"/>
        </w:rPr>
        <w:t>lent of the certificate”</w:t>
      </w:r>
      <w:r w:rsidR="00114BE1">
        <w:rPr>
          <w:rFonts w:ascii="Arial" w:hAnsi="Arial" w:cs="Arial" w:hint="eastAsia"/>
          <w:sz w:val="20"/>
        </w:rPr>
        <w:t>,</w:t>
      </w:r>
      <w:r w:rsidR="00114BE1">
        <w:rPr>
          <w:rFonts w:ascii="Arial" w:hAnsi="Arial" w:cs="Arial"/>
          <w:sz w:val="20"/>
        </w:rPr>
        <w:t xml:space="preserve"> and </w:t>
      </w:r>
      <w:r w:rsidR="00114BE1">
        <w:rPr>
          <w:rFonts w:ascii="Arial" w:hAnsi="Arial" w:cs="Arial" w:hint="eastAsia"/>
          <w:sz w:val="20"/>
        </w:rPr>
        <w:t>the</w:t>
      </w:r>
      <w:r w:rsidR="00B202A0">
        <w:rPr>
          <w:rFonts w:ascii="Arial" w:hAnsi="Arial" w:cs="Arial"/>
          <w:sz w:val="20"/>
        </w:rPr>
        <w:t xml:space="preserve"> “Authorized Val</w:t>
      </w:r>
      <w:r w:rsidR="00FD31B4">
        <w:rPr>
          <w:rFonts w:ascii="Arial" w:hAnsi="Arial" w:cs="Arial"/>
          <w:sz w:val="20"/>
        </w:rPr>
        <w:t>id Copy”</w:t>
      </w:r>
      <w:r w:rsidR="00114BE1">
        <w:rPr>
          <w:rFonts w:ascii="Arial" w:hAnsi="Arial" w:cs="Arial" w:hint="eastAsia"/>
          <w:sz w:val="20"/>
        </w:rPr>
        <w:t xml:space="preserve"> on request</w:t>
      </w:r>
      <w:r w:rsidR="00B202A0">
        <w:rPr>
          <w:rFonts w:ascii="Arial" w:hAnsi="Arial" w:cs="Arial"/>
          <w:sz w:val="20"/>
        </w:rPr>
        <w:t xml:space="preserve">.  importer </w:t>
      </w:r>
      <w:r w:rsidR="00114BE1">
        <w:rPr>
          <w:rFonts w:ascii="Arial" w:hAnsi="Arial" w:cs="Arial" w:hint="eastAsia"/>
          <w:sz w:val="20"/>
        </w:rPr>
        <w:t xml:space="preserve">can </w:t>
      </w:r>
      <w:r w:rsidR="00114BE1">
        <w:rPr>
          <w:rFonts w:ascii="Arial" w:hAnsi="Arial" w:cs="Arial"/>
          <w:sz w:val="20"/>
        </w:rPr>
        <w:t>then receive</w:t>
      </w:r>
      <w:r w:rsidR="00B202A0">
        <w:rPr>
          <w:rFonts w:ascii="Arial" w:hAnsi="Arial" w:cs="Arial"/>
          <w:sz w:val="20"/>
        </w:rPr>
        <w:t xml:space="preserve"> the “Authorized </w:t>
      </w:r>
      <w:r w:rsidR="00FD31B4">
        <w:rPr>
          <w:rFonts w:ascii="Arial" w:hAnsi="Arial" w:cs="Arial"/>
          <w:sz w:val="20"/>
        </w:rPr>
        <w:t xml:space="preserve">Valid Copy” through the </w:t>
      </w:r>
      <w:r w:rsidR="00FD31B4">
        <w:rPr>
          <w:rFonts w:ascii="Arial" w:hAnsi="Arial" w:cs="Arial" w:hint="eastAsia"/>
          <w:sz w:val="20"/>
        </w:rPr>
        <w:t>foreign</w:t>
      </w:r>
      <w:r w:rsidR="00B202A0">
        <w:rPr>
          <w:rFonts w:ascii="Arial" w:hAnsi="Arial" w:cs="Arial"/>
          <w:sz w:val="20"/>
        </w:rPr>
        <w:t xml:space="preserve"> manufacturer.</w:t>
      </w:r>
    </w:p>
    <w:p w14:paraId="03A9393A" w14:textId="77777777" w:rsidR="00B202A0" w:rsidRDefault="00B202A0">
      <w:pPr>
        <w:jc w:val="both"/>
        <w:rPr>
          <w:rFonts w:ascii="Arial" w:hAnsi="Arial" w:cs="Arial"/>
        </w:rPr>
      </w:pPr>
    </w:p>
    <w:p w14:paraId="03A9393B" w14:textId="77777777" w:rsidR="00B202A0" w:rsidRDefault="00B202A0">
      <w:pPr>
        <w:numPr>
          <w:ilvl w:val="0"/>
          <w:numId w:val="8"/>
        </w:numPr>
        <w:jc w:val="both"/>
        <w:rPr>
          <w:rFonts w:ascii="Arial" w:hAnsi="Arial" w:cs="Arial"/>
          <w:sz w:val="20"/>
        </w:rPr>
      </w:pPr>
      <w:r>
        <w:rPr>
          <w:rFonts w:ascii="Arial" w:hAnsi="Arial" w:cs="Arial"/>
          <w:sz w:val="20"/>
        </w:rPr>
        <w:t>(Application</w:t>
      </w:r>
      <w:r>
        <w:rPr>
          <w:rFonts w:ascii="Arial" w:hAnsi="Arial" w:cs="Arial" w:hint="eastAsia"/>
          <w:sz w:val="20"/>
        </w:rPr>
        <w:t xml:space="preserve"> Form</w:t>
      </w:r>
      <w:r>
        <w:rPr>
          <w:rFonts w:ascii="Arial" w:hAnsi="Arial" w:cs="Arial"/>
          <w:sz w:val="20"/>
        </w:rPr>
        <w:t>)</w:t>
      </w:r>
    </w:p>
    <w:p w14:paraId="03A9393C" w14:textId="77777777" w:rsidR="00B202A0" w:rsidRDefault="00114BE1">
      <w:pPr>
        <w:ind w:left="390"/>
        <w:jc w:val="both"/>
        <w:rPr>
          <w:rFonts w:ascii="Arial" w:hAnsi="Arial" w:cs="Arial"/>
          <w:sz w:val="20"/>
        </w:rPr>
      </w:pPr>
      <w:r w:rsidRPr="00114BE1">
        <w:rPr>
          <w:rFonts w:ascii="Arial" w:hAnsi="Arial" w:cs="Arial"/>
          <w:sz w:val="20"/>
        </w:rPr>
        <w:t>In according to the purpose, please use the suitable form available in this document package.</w:t>
      </w:r>
    </w:p>
    <w:p w14:paraId="03A9393D" w14:textId="77777777" w:rsidR="00B202A0" w:rsidRDefault="00B202A0">
      <w:pPr>
        <w:spacing w:line="240" w:lineRule="exact"/>
        <w:ind w:left="391"/>
        <w:jc w:val="both"/>
        <w:rPr>
          <w:rFonts w:ascii="Arial" w:hAnsi="Arial" w:cs="Arial"/>
        </w:rPr>
      </w:pPr>
    </w:p>
    <w:p w14:paraId="03A9393E" w14:textId="77777777" w:rsidR="00B720DB" w:rsidRDefault="00B720DB">
      <w:pPr>
        <w:spacing w:line="240" w:lineRule="exact"/>
        <w:ind w:left="391"/>
        <w:jc w:val="both"/>
        <w:rPr>
          <w:rFonts w:ascii="Arial" w:hAnsi="Arial" w:cs="Arial"/>
        </w:rPr>
      </w:pPr>
      <w:r w:rsidRPr="00B720DB">
        <w:rPr>
          <w:rFonts w:ascii="Arial" w:hAnsi="Arial" w:cs="Arial" w:hint="eastAsia"/>
          <w:sz w:val="20"/>
        </w:rPr>
        <w:t xml:space="preserve">NOTE </w:t>
      </w:r>
      <w:r w:rsidRPr="00B720DB">
        <w:rPr>
          <w:rFonts w:ascii="Arial" w:hAnsi="Arial" w:cs="Arial"/>
          <w:sz w:val="20"/>
        </w:rPr>
        <w:t>–</w:t>
      </w:r>
      <w:r w:rsidRPr="00B720DB">
        <w:rPr>
          <w:rFonts w:ascii="Arial" w:hAnsi="Arial" w:cs="Arial" w:hint="eastAsia"/>
          <w:sz w:val="20"/>
        </w:rPr>
        <w:t xml:space="preserve"> </w:t>
      </w:r>
      <w:r>
        <w:rPr>
          <w:rFonts w:ascii="Arial" w:hAnsi="Arial" w:cs="Arial" w:hint="eastAsia"/>
          <w:sz w:val="20"/>
        </w:rPr>
        <w:t>Within</w:t>
      </w:r>
      <w:r>
        <w:rPr>
          <w:rFonts w:ascii="Arial" w:hAnsi="Arial" w:cs="Arial" w:hint="eastAsia"/>
        </w:rPr>
        <w:t xml:space="preserve"> </w:t>
      </w:r>
      <w:r w:rsidRPr="0035108A">
        <w:rPr>
          <w:rFonts w:ascii="Arial" w:hAnsi="Arial" w:cs="Arial"/>
          <w:sz w:val="20"/>
        </w:rPr>
        <w:t>TÜV Rheinland Group</w:t>
      </w:r>
      <w:r>
        <w:rPr>
          <w:rFonts w:ascii="Arial" w:hAnsi="Arial" w:cs="Arial" w:hint="eastAsia"/>
          <w:sz w:val="20"/>
        </w:rPr>
        <w:t xml:space="preserve">, plural RCABs under DENAN exist. </w:t>
      </w:r>
      <w:r w:rsidR="007C3255" w:rsidRPr="007C3255">
        <w:rPr>
          <w:rFonts w:ascii="Arial" w:hAnsi="Arial" w:cs="Arial"/>
          <w:sz w:val="20"/>
        </w:rPr>
        <w:t>Therefore, please check whether the application is for TRJ, before submitting the application.</w:t>
      </w:r>
    </w:p>
    <w:p w14:paraId="03A9393F" w14:textId="77777777" w:rsidR="00B720DB" w:rsidRDefault="00B720DB">
      <w:pPr>
        <w:spacing w:line="240" w:lineRule="exact"/>
        <w:ind w:left="391"/>
        <w:jc w:val="both"/>
        <w:rPr>
          <w:rFonts w:ascii="Arial" w:hAnsi="Arial" w:cs="Arial"/>
        </w:rPr>
      </w:pPr>
    </w:p>
    <w:p w14:paraId="03A93940" w14:textId="77777777" w:rsidR="00B202A0" w:rsidRDefault="00B202A0">
      <w:pPr>
        <w:numPr>
          <w:ilvl w:val="0"/>
          <w:numId w:val="8"/>
        </w:numPr>
        <w:jc w:val="both"/>
        <w:rPr>
          <w:rFonts w:ascii="Arial" w:hAnsi="Arial" w:cs="Arial"/>
          <w:sz w:val="20"/>
        </w:rPr>
      </w:pPr>
      <w:r>
        <w:rPr>
          <w:rFonts w:ascii="Arial" w:hAnsi="Arial" w:cs="Arial"/>
          <w:sz w:val="20"/>
        </w:rPr>
        <w:t xml:space="preserve">(Use of </w:t>
      </w:r>
      <w:r w:rsidR="0009161B">
        <w:rPr>
          <w:rFonts w:ascii="Arial" w:hAnsi="Arial" w:cs="Arial" w:hint="eastAsia"/>
          <w:sz w:val="20"/>
        </w:rPr>
        <w:t>external resources</w:t>
      </w:r>
      <w:r>
        <w:rPr>
          <w:rFonts w:ascii="Arial" w:hAnsi="Arial" w:cs="Arial"/>
          <w:sz w:val="20"/>
        </w:rPr>
        <w:t xml:space="preserve"> for services related to conformity assessment)</w:t>
      </w:r>
    </w:p>
    <w:p w14:paraId="03A93941" w14:textId="77777777" w:rsidR="00B202A0" w:rsidRDefault="00B202A0">
      <w:pPr>
        <w:ind w:left="390"/>
        <w:jc w:val="both"/>
        <w:rPr>
          <w:rFonts w:ascii="Arial" w:hAnsi="Arial" w:cs="Arial"/>
          <w:sz w:val="20"/>
        </w:rPr>
      </w:pPr>
      <w:r>
        <w:rPr>
          <w:rFonts w:ascii="Arial" w:hAnsi="Arial" w:cs="Arial"/>
          <w:sz w:val="20"/>
        </w:rPr>
        <w:t xml:space="preserve">For conducting conformity assessment, </w:t>
      </w:r>
      <w:r w:rsidR="00463349" w:rsidRPr="00463349">
        <w:rPr>
          <w:rFonts w:ascii="Arial" w:hAnsi="Arial" w:cs="Arial"/>
          <w:sz w:val="20"/>
        </w:rPr>
        <w:t>TRJ might use the external resources reported to METI as the organizations to outsource a part</w:t>
      </w:r>
      <w:r w:rsidR="00463349">
        <w:rPr>
          <w:rFonts w:ascii="Arial" w:hAnsi="Arial" w:cs="Arial" w:hint="eastAsia"/>
          <w:sz w:val="20"/>
        </w:rPr>
        <w:t xml:space="preserve"> or the whole</w:t>
      </w:r>
      <w:r w:rsidR="00463349" w:rsidRPr="00463349">
        <w:rPr>
          <w:rFonts w:ascii="Arial" w:hAnsi="Arial" w:cs="Arial"/>
          <w:sz w:val="20"/>
        </w:rPr>
        <w:t xml:space="preserve"> of the service</w:t>
      </w:r>
      <w:r w:rsidR="00463349">
        <w:rPr>
          <w:rFonts w:ascii="Arial" w:hAnsi="Arial" w:cs="Arial" w:hint="eastAsia"/>
          <w:sz w:val="20"/>
        </w:rPr>
        <w:t xml:space="preserve">, i.e., </w:t>
      </w:r>
      <w:r w:rsidR="00463349" w:rsidRPr="00463349">
        <w:rPr>
          <w:rFonts w:ascii="Arial" w:hAnsi="Arial" w:cs="Arial"/>
          <w:sz w:val="20"/>
        </w:rPr>
        <w:t>product testing and/or inspection of the applicant's equipment.</w:t>
      </w:r>
      <w:r w:rsidR="00463349">
        <w:rPr>
          <w:rFonts w:ascii="Arial" w:hAnsi="Arial" w:cs="Arial" w:hint="eastAsia"/>
          <w:sz w:val="20"/>
        </w:rPr>
        <w:t xml:space="preserve"> </w:t>
      </w:r>
      <w:r>
        <w:rPr>
          <w:rFonts w:ascii="Arial" w:hAnsi="Arial" w:cs="Arial"/>
          <w:sz w:val="20"/>
        </w:rPr>
        <w:t>Please</w:t>
      </w:r>
      <w:r w:rsidR="001B26AC">
        <w:rPr>
          <w:rFonts w:ascii="Arial" w:hAnsi="Arial" w:cs="Arial"/>
          <w:sz w:val="20"/>
        </w:rPr>
        <w:t xml:space="preserve"> refer to “List of </w:t>
      </w:r>
      <w:r w:rsidR="001B26AC">
        <w:rPr>
          <w:rFonts w:ascii="Arial" w:hAnsi="Arial" w:cs="Arial" w:hint="eastAsia"/>
          <w:sz w:val="20"/>
        </w:rPr>
        <w:t>External Resource</w:t>
      </w:r>
      <w:r>
        <w:rPr>
          <w:rFonts w:ascii="Arial" w:hAnsi="Arial" w:cs="Arial"/>
          <w:sz w:val="20"/>
        </w:rPr>
        <w:t>s for Services re</w:t>
      </w:r>
      <w:r w:rsidR="00463349">
        <w:rPr>
          <w:rFonts w:ascii="Arial" w:hAnsi="Arial" w:cs="Arial"/>
          <w:sz w:val="20"/>
        </w:rPr>
        <w:t>lated to Conformity Assessment”</w:t>
      </w:r>
      <w:r w:rsidR="00463349">
        <w:rPr>
          <w:rFonts w:ascii="Arial" w:hAnsi="Arial" w:cs="Arial" w:hint="eastAsia"/>
          <w:sz w:val="20"/>
        </w:rPr>
        <w:t xml:space="preserve"> and</w:t>
      </w:r>
      <w:r w:rsidR="00463349" w:rsidRPr="00463349">
        <w:t xml:space="preserve"> </w:t>
      </w:r>
      <w:r w:rsidR="00463349" w:rsidRPr="00463349">
        <w:rPr>
          <w:rFonts w:ascii="Arial" w:hAnsi="Arial" w:cs="Arial"/>
          <w:sz w:val="20"/>
        </w:rPr>
        <w:t xml:space="preserve">agree to entrust selection of the external resource(s) to TRJ. </w:t>
      </w:r>
      <w:r w:rsidR="00463349">
        <w:rPr>
          <w:rFonts w:ascii="Arial" w:hAnsi="Arial" w:cs="Arial"/>
          <w:sz w:val="20"/>
        </w:rPr>
        <w:t xml:space="preserve"> If hav</w:t>
      </w:r>
      <w:r w:rsidR="00463349">
        <w:rPr>
          <w:rFonts w:ascii="Arial" w:hAnsi="Arial" w:cs="Arial" w:hint="eastAsia"/>
          <w:sz w:val="20"/>
        </w:rPr>
        <w:t>ing</w:t>
      </w:r>
      <w:r>
        <w:rPr>
          <w:rFonts w:ascii="Arial" w:hAnsi="Arial" w:cs="Arial"/>
          <w:sz w:val="20"/>
        </w:rPr>
        <w:t xml:space="preserve"> special conditions</w:t>
      </w:r>
      <w:r w:rsidR="00463349">
        <w:rPr>
          <w:rFonts w:ascii="Arial" w:hAnsi="Arial" w:cs="Arial"/>
          <w:sz w:val="20"/>
        </w:rPr>
        <w:t xml:space="preserve"> </w:t>
      </w:r>
      <w:r w:rsidR="00463349">
        <w:rPr>
          <w:rFonts w:ascii="Arial" w:hAnsi="Arial" w:cs="Arial" w:hint="eastAsia"/>
          <w:sz w:val="20"/>
        </w:rPr>
        <w:t>on</w:t>
      </w:r>
      <w:r w:rsidR="001B26AC">
        <w:rPr>
          <w:rFonts w:ascii="Arial" w:hAnsi="Arial" w:cs="Arial"/>
          <w:sz w:val="20"/>
        </w:rPr>
        <w:t xml:space="preserve"> use of </w:t>
      </w:r>
      <w:r w:rsidR="001B26AC">
        <w:rPr>
          <w:rFonts w:ascii="Arial" w:hAnsi="Arial" w:cs="Arial" w:hint="eastAsia"/>
          <w:sz w:val="20"/>
        </w:rPr>
        <w:t>external resources</w:t>
      </w:r>
      <w:r>
        <w:rPr>
          <w:rFonts w:ascii="Arial" w:hAnsi="Arial" w:cs="Arial"/>
          <w:sz w:val="20"/>
        </w:rPr>
        <w:t xml:space="preserve">, please describe </w:t>
      </w:r>
      <w:r w:rsidR="00463349">
        <w:rPr>
          <w:rFonts w:ascii="Arial" w:hAnsi="Arial" w:cs="Arial" w:hint="eastAsia"/>
          <w:sz w:val="20"/>
        </w:rPr>
        <w:t xml:space="preserve">the condition </w:t>
      </w:r>
      <w:r>
        <w:rPr>
          <w:rFonts w:ascii="Arial" w:hAnsi="Arial" w:cs="Arial"/>
          <w:sz w:val="20"/>
        </w:rPr>
        <w:t>under “</w:t>
      </w:r>
      <w:r>
        <w:rPr>
          <w:rFonts w:ascii="Arial" w:hAnsi="Arial" w:cs="Arial"/>
          <w:sz w:val="20"/>
          <w:lang w:val="en-GB"/>
        </w:rPr>
        <w:t>13. Others</w:t>
      </w:r>
      <w:r>
        <w:rPr>
          <w:rFonts w:ascii="Arial" w:hAnsi="Arial" w:cs="Arial"/>
          <w:sz w:val="20"/>
        </w:rPr>
        <w:t xml:space="preserve">” in </w:t>
      </w:r>
      <w:r w:rsidR="00463349">
        <w:rPr>
          <w:rFonts w:ascii="Arial" w:hAnsi="Arial" w:cs="Arial" w:hint="eastAsia"/>
          <w:sz w:val="20"/>
        </w:rPr>
        <w:t xml:space="preserve">the form of </w:t>
      </w:r>
      <w:r>
        <w:rPr>
          <w:rFonts w:ascii="Arial" w:hAnsi="Arial" w:cs="Arial"/>
          <w:sz w:val="20"/>
        </w:rPr>
        <w:t>“Application for Conformity Assessment for Specified Electrical Appliance and Material”.</w:t>
      </w:r>
    </w:p>
    <w:p w14:paraId="03A93942" w14:textId="77777777" w:rsidR="00B202A0" w:rsidRDefault="00B202A0">
      <w:pPr>
        <w:spacing w:line="240" w:lineRule="exact"/>
        <w:jc w:val="both"/>
        <w:rPr>
          <w:rFonts w:ascii="Arial" w:hAnsi="Arial" w:cs="Arial"/>
        </w:rPr>
      </w:pPr>
    </w:p>
    <w:p w14:paraId="03A93943" w14:textId="77777777" w:rsidR="006F2DCC" w:rsidRDefault="006F2DCC">
      <w:pPr>
        <w:rPr>
          <w:rFonts w:ascii="Arial" w:hAnsi="Arial" w:cs="Arial"/>
        </w:rPr>
      </w:pPr>
      <w:r>
        <w:rPr>
          <w:rFonts w:ascii="Arial" w:hAnsi="Arial" w:cs="Arial"/>
        </w:rPr>
        <w:br w:type="page"/>
      </w:r>
    </w:p>
    <w:p w14:paraId="03A93944" w14:textId="77777777" w:rsidR="006F2DCC" w:rsidRDefault="006F2DCC" w:rsidP="006F2DCC">
      <w:pPr>
        <w:jc w:val="center"/>
        <w:rPr>
          <w:rFonts w:ascii="Arial" w:hAnsi="Arial" w:cs="Arial"/>
          <w:b/>
          <w:sz w:val="24"/>
        </w:rPr>
      </w:pPr>
    </w:p>
    <w:p w14:paraId="03A93945" w14:textId="77777777" w:rsidR="006F2DCC" w:rsidRDefault="006F2DCC" w:rsidP="006F2DCC">
      <w:pPr>
        <w:jc w:val="center"/>
        <w:rPr>
          <w:rFonts w:ascii="Arial" w:hAnsi="Arial" w:cs="Arial"/>
          <w:b/>
          <w:sz w:val="24"/>
        </w:rPr>
      </w:pPr>
      <w:r>
        <w:rPr>
          <w:rFonts w:ascii="Arial" w:hAnsi="Arial" w:cs="Arial"/>
          <w:b/>
          <w:sz w:val="24"/>
        </w:rPr>
        <w:t>Conformity Assessment for Specified Electrical Appliances and Materials</w:t>
      </w:r>
    </w:p>
    <w:p w14:paraId="03A93946" w14:textId="77777777" w:rsidR="006F2DCC" w:rsidRDefault="006F2DCC" w:rsidP="006F2DCC">
      <w:pPr>
        <w:jc w:val="center"/>
        <w:rPr>
          <w:rFonts w:ascii="Arial" w:hAnsi="Arial" w:cs="Arial"/>
          <w:b/>
          <w:bCs/>
          <w:sz w:val="24"/>
        </w:rPr>
      </w:pPr>
      <w:r>
        <w:rPr>
          <w:rFonts w:ascii="Arial" w:hAnsi="Arial" w:cs="Arial"/>
          <w:b/>
          <w:sz w:val="24"/>
        </w:rPr>
        <w:t>Application Handling Flow and Items to be checked</w:t>
      </w:r>
      <w:r w:rsidR="001B26AC">
        <w:rPr>
          <w:rFonts w:ascii="Arial" w:hAnsi="Arial Unicode MS" w:cs="Arial" w:hint="eastAsia"/>
          <w:b/>
          <w:bCs/>
          <w:sz w:val="24"/>
        </w:rPr>
        <w:t xml:space="preserve"> </w:t>
      </w:r>
      <w:r>
        <w:rPr>
          <w:rFonts w:ascii="Arial" w:hAnsi="Arial" w:cs="Arial"/>
          <w:b/>
          <w:bCs/>
          <w:sz w:val="24"/>
        </w:rPr>
        <w:t>(</w:t>
      </w:r>
      <w:r w:rsidR="00B720DB">
        <w:rPr>
          <w:rFonts w:ascii="Arial" w:hAnsi="Arial" w:cs="Arial" w:hint="eastAsia"/>
          <w:b/>
          <w:bCs/>
          <w:sz w:val="24"/>
        </w:rPr>
        <w:t>4/4</w:t>
      </w:r>
      <w:r>
        <w:rPr>
          <w:rFonts w:ascii="Arial" w:hAnsi="Arial" w:cs="Arial"/>
          <w:b/>
          <w:bCs/>
          <w:sz w:val="24"/>
        </w:rPr>
        <w:t>)</w:t>
      </w:r>
    </w:p>
    <w:p w14:paraId="03A93947" w14:textId="77777777" w:rsidR="006F2DCC" w:rsidRDefault="006F2DCC" w:rsidP="006F2DCC">
      <w:pPr>
        <w:jc w:val="center"/>
        <w:rPr>
          <w:rFonts w:ascii="Arial Unicode MS" w:hAnsi="Arial Unicode MS"/>
          <w:b/>
          <w:sz w:val="24"/>
        </w:rPr>
      </w:pPr>
    </w:p>
    <w:p w14:paraId="03A93948" w14:textId="77777777" w:rsidR="00B202A0" w:rsidRDefault="00B202A0">
      <w:pPr>
        <w:jc w:val="both"/>
        <w:rPr>
          <w:rFonts w:ascii="Arial" w:hAnsi="Arial" w:cs="Arial"/>
          <w:sz w:val="20"/>
        </w:rPr>
      </w:pPr>
      <w:r>
        <w:rPr>
          <w:rFonts w:ascii="Arial" w:hAnsi="Arial" w:cs="Arial"/>
          <w:sz w:val="20"/>
        </w:rPr>
        <w:t xml:space="preserve">(8) </w:t>
      </w:r>
      <w:r>
        <w:rPr>
          <w:rFonts w:ascii="Arial" w:hAnsi="Arial" w:cs="Arial" w:hint="eastAsia"/>
          <w:sz w:val="20"/>
        </w:rPr>
        <w:t xml:space="preserve">  </w:t>
      </w:r>
      <w:r>
        <w:rPr>
          <w:rFonts w:ascii="Arial" w:hAnsi="Arial" w:cs="Arial"/>
          <w:sz w:val="20"/>
        </w:rPr>
        <w:t>(Indication of name of conformity assessment body)</w:t>
      </w:r>
    </w:p>
    <w:p w14:paraId="03A93949" w14:textId="2B45790D" w:rsidR="00B202A0" w:rsidRDefault="000168BF">
      <w:pPr>
        <w:ind w:left="420"/>
        <w:jc w:val="both"/>
        <w:rPr>
          <w:rFonts w:ascii="Arial" w:hAnsi="Arial" w:cs="Arial"/>
          <w:sz w:val="20"/>
        </w:rPr>
      </w:pPr>
      <w:r>
        <w:rPr>
          <w:rFonts w:ascii="Arial" w:hAnsi="Arial" w:cs="Arial"/>
          <w:sz w:val="20"/>
        </w:rPr>
        <w:t xml:space="preserve">After </w:t>
      </w:r>
      <w:r w:rsidR="001C0784">
        <w:rPr>
          <w:rFonts w:ascii="Arial" w:hAnsi="Arial" w:cs="Arial" w:hint="eastAsia"/>
          <w:sz w:val="20"/>
        </w:rPr>
        <w:t xml:space="preserve">receiving the concerned </w:t>
      </w:r>
      <w:r w:rsidR="001C0784">
        <w:rPr>
          <w:rFonts w:ascii="Arial" w:hAnsi="Arial" w:cs="Arial"/>
          <w:sz w:val="20"/>
        </w:rPr>
        <w:t>“</w:t>
      </w:r>
      <w:r w:rsidR="001C0784">
        <w:rPr>
          <w:rFonts w:ascii="Arial" w:hAnsi="Arial" w:cs="Arial" w:hint="eastAsia"/>
          <w:sz w:val="20"/>
        </w:rPr>
        <w:t>Authorized Valid Copy</w:t>
      </w:r>
      <w:r w:rsidR="001C0784">
        <w:rPr>
          <w:rFonts w:ascii="Arial" w:hAnsi="Arial" w:cs="Arial"/>
          <w:sz w:val="20"/>
        </w:rPr>
        <w:t>”</w:t>
      </w:r>
      <w:r w:rsidR="001C0784">
        <w:rPr>
          <w:rFonts w:ascii="Arial" w:hAnsi="Arial" w:cs="Arial" w:hint="eastAsia"/>
          <w:sz w:val="20"/>
        </w:rPr>
        <w:t xml:space="preserve"> through the </w:t>
      </w:r>
      <w:r w:rsidR="001C0784">
        <w:rPr>
          <w:rFonts w:ascii="Arial" w:hAnsi="Arial" w:cs="Arial"/>
          <w:sz w:val="20"/>
        </w:rPr>
        <w:t>foreign</w:t>
      </w:r>
      <w:r w:rsidR="001C0784">
        <w:rPr>
          <w:rFonts w:ascii="Arial" w:hAnsi="Arial" w:cs="Arial" w:hint="eastAsia"/>
          <w:sz w:val="20"/>
        </w:rPr>
        <w:t xml:space="preserve"> manufacturer granted the relevant Equivalent of Certificate</w:t>
      </w:r>
      <w:r>
        <w:rPr>
          <w:rFonts w:ascii="Arial" w:hAnsi="Arial" w:cs="Arial"/>
          <w:sz w:val="20"/>
        </w:rPr>
        <w:t xml:space="preserve">, </w:t>
      </w:r>
      <w:r w:rsidR="001C0784">
        <w:rPr>
          <w:rFonts w:ascii="Arial" w:hAnsi="Arial" w:cs="Arial" w:hint="eastAsia"/>
          <w:sz w:val="20"/>
        </w:rPr>
        <w:t xml:space="preserve"> importer</w:t>
      </w:r>
      <w:r w:rsidRPr="000168BF">
        <w:rPr>
          <w:rFonts w:ascii="Arial" w:hAnsi="Arial" w:cs="Arial"/>
          <w:sz w:val="20"/>
        </w:rPr>
        <w:t xml:space="preserve">s defined </w:t>
      </w:r>
      <w:r w:rsidR="001C0784">
        <w:rPr>
          <w:rFonts w:ascii="Arial" w:hAnsi="Arial" w:cs="Arial" w:hint="eastAsia"/>
          <w:sz w:val="20"/>
        </w:rPr>
        <w:t xml:space="preserve">as </w:t>
      </w:r>
      <w:r w:rsidR="003C73A6">
        <w:rPr>
          <w:rFonts w:ascii="Arial" w:hAnsi="Arial" w:cs="Arial" w:hint="eastAsia"/>
          <w:sz w:val="20"/>
        </w:rPr>
        <w:t xml:space="preserve">Notifying </w:t>
      </w:r>
      <w:r w:rsidR="001C0784">
        <w:rPr>
          <w:rFonts w:ascii="Arial" w:hAnsi="Arial" w:cs="Arial" w:hint="eastAsia"/>
          <w:sz w:val="20"/>
        </w:rPr>
        <w:t xml:space="preserve">Supplier </w:t>
      </w:r>
      <w:r w:rsidRPr="000168BF">
        <w:rPr>
          <w:rFonts w:ascii="Arial" w:hAnsi="Arial" w:cs="Arial"/>
          <w:sz w:val="20"/>
        </w:rPr>
        <w:t>in Article 3 of DENAN have to make the specified markings on</w:t>
      </w:r>
      <w:r w:rsidR="00B202A0">
        <w:rPr>
          <w:rFonts w:ascii="Arial" w:hAnsi="Arial" w:cs="Arial"/>
          <w:sz w:val="20"/>
        </w:rPr>
        <w:t xml:space="preserve"> the concerned Electrical Appliance and Material</w:t>
      </w:r>
      <w:r>
        <w:rPr>
          <w:rFonts w:ascii="Arial" w:hAnsi="Arial" w:cs="Arial" w:hint="eastAsia"/>
          <w:sz w:val="20"/>
        </w:rPr>
        <w:t>,</w:t>
      </w:r>
      <w:r w:rsidR="00B202A0">
        <w:rPr>
          <w:rFonts w:ascii="Arial" w:hAnsi="Arial" w:cs="Arial"/>
          <w:sz w:val="20"/>
        </w:rPr>
        <w:t xml:space="preserve"> in the manner specified in Article 7 of the Enforceme</w:t>
      </w:r>
      <w:r>
        <w:rPr>
          <w:rFonts w:ascii="Arial" w:hAnsi="Arial" w:cs="Arial"/>
          <w:sz w:val="20"/>
        </w:rPr>
        <w:t>nt Regulations of DENAN. In th</w:t>
      </w:r>
      <w:r>
        <w:rPr>
          <w:rFonts w:ascii="Arial" w:hAnsi="Arial" w:cs="Arial" w:hint="eastAsia"/>
          <w:sz w:val="20"/>
        </w:rPr>
        <w:t>is</w:t>
      </w:r>
      <w:r>
        <w:rPr>
          <w:rFonts w:ascii="Arial" w:hAnsi="Arial" w:cs="Arial"/>
          <w:sz w:val="20"/>
        </w:rPr>
        <w:t xml:space="preserve"> case, the marking</w:t>
      </w:r>
      <w:r>
        <w:rPr>
          <w:rFonts w:ascii="Arial" w:hAnsi="Arial" w:cs="Arial" w:hint="eastAsia"/>
          <w:sz w:val="20"/>
        </w:rPr>
        <w:t xml:space="preserve"> </w:t>
      </w:r>
      <w:r>
        <w:rPr>
          <w:rFonts w:ascii="Arial" w:hAnsi="Arial" w:cs="Arial"/>
          <w:sz w:val="20"/>
        </w:rPr>
        <w:t xml:space="preserve">of TRJ </w:t>
      </w:r>
      <w:r>
        <w:rPr>
          <w:rFonts w:ascii="Arial" w:hAnsi="Arial" w:cs="Arial" w:hint="eastAsia"/>
          <w:sz w:val="20"/>
        </w:rPr>
        <w:t>must</w:t>
      </w:r>
      <w:r w:rsidR="00B202A0">
        <w:rPr>
          <w:rFonts w:ascii="Arial" w:hAnsi="Arial" w:cs="Arial"/>
          <w:sz w:val="20"/>
        </w:rPr>
        <w:t xml:space="preserve"> be as follows:  </w:t>
      </w:r>
    </w:p>
    <w:p w14:paraId="03A9394A" w14:textId="77777777" w:rsidR="00B202A0" w:rsidRDefault="00B202A0">
      <w:pPr>
        <w:ind w:left="420"/>
        <w:jc w:val="both"/>
        <w:rPr>
          <w:rFonts w:ascii="Arial" w:hAnsi="Arial" w:cs="Arial"/>
          <w:sz w:val="20"/>
        </w:rPr>
      </w:pPr>
    </w:p>
    <w:p w14:paraId="03A9394B" w14:textId="77777777" w:rsidR="00B202A0" w:rsidRDefault="00B202A0">
      <w:pPr>
        <w:numPr>
          <w:ilvl w:val="0"/>
          <w:numId w:val="6"/>
        </w:numPr>
        <w:jc w:val="both"/>
        <w:rPr>
          <w:rFonts w:ascii="Arial" w:hAnsi="Arial" w:cs="Arial"/>
          <w:sz w:val="20"/>
        </w:rPr>
      </w:pPr>
      <w:r>
        <w:rPr>
          <w:rFonts w:ascii="Arial" w:hAnsi="Arial" w:cs="Arial"/>
          <w:sz w:val="20"/>
        </w:rPr>
        <w:t>テュフ・ラインランド・ジャパン株式会社</w:t>
      </w:r>
    </w:p>
    <w:p w14:paraId="03A9394C" w14:textId="77777777" w:rsidR="00B202A0" w:rsidRDefault="00B202A0">
      <w:pPr>
        <w:ind w:leftChars="200" w:left="420" w:firstLineChars="200" w:firstLine="400"/>
        <w:jc w:val="both"/>
        <w:rPr>
          <w:rFonts w:ascii="Arial" w:hAnsi="Arial" w:cs="Arial"/>
          <w:sz w:val="20"/>
        </w:rPr>
      </w:pPr>
      <w:r>
        <w:rPr>
          <w:rFonts w:ascii="Arial" w:hAnsi="Arial" w:cs="Arial"/>
          <w:sz w:val="20"/>
        </w:rPr>
        <w:t>(TRJ’s official name in Japanese)</w:t>
      </w:r>
    </w:p>
    <w:p w14:paraId="03A9394D" w14:textId="77777777" w:rsidR="00B202A0" w:rsidRDefault="00B202A0">
      <w:pPr>
        <w:ind w:left="420"/>
        <w:jc w:val="both"/>
        <w:rPr>
          <w:rFonts w:ascii="Arial" w:hAnsi="Arial" w:cs="Arial"/>
          <w:sz w:val="20"/>
        </w:rPr>
      </w:pPr>
      <w:r>
        <w:rPr>
          <w:rFonts w:ascii="Arial" w:hAnsi="Arial" w:cs="Arial"/>
          <w:sz w:val="20"/>
        </w:rPr>
        <w:t>or</w:t>
      </w:r>
    </w:p>
    <w:p w14:paraId="03A9394E" w14:textId="77777777" w:rsidR="00B202A0" w:rsidRDefault="00D17D6E">
      <w:pPr>
        <w:numPr>
          <w:ilvl w:val="0"/>
          <w:numId w:val="6"/>
        </w:numPr>
        <w:tabs>
          <w:tab w:val="clear" w:pos="780"/>
          <w:tab w:val="num" w:pos="784"/>
        </w:tabs>
        <w:jc w:val="both"/>
        <w:rPr>
          <w:rFonts w:ascii="Arial" w:hAnsi="Arial" w:cs="Arial"/>
          <w:sz w:val="20"/>
        </w:rPr>
      </w:pPr>
      <w:r>
        <w:rPr>
          <w:rFonts w:ascii="Arial" w:hAnsi="Arial" w:cs="Arial"/>
          <w:noProof/>
          <w:sz w:val="20"/>
          <w:lang w:val="en-GB"/>
        </w:rPr>
        <w:drawing>
          <wp:inline distT="0" distB="0" distL="0" distR="0" wp14:anchorId="03A939D7" wp14:editId="03A939D8">
            <wp:extent cx="365760" cy="266700"/>
            <wp:effectExtent l="0" t="0" r="0" b="0"/>
            <wp:docPr id="2" name="Picture 2" descr="TUV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V_LOGO_Blac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266700"/>
                    </a:xfrm>
                    <a:prstGeom prst="rect">
                      <a:avLst/>
                    </a:prstGeom>
                    <a:noFill/>
                    <a:ln>
                      <a:noFill/>
                    </a:ln>
                  </pic:spPr>
                </pic:pic>
              </a:graphicData>
            </a:graphic>
          </wp:inline>
        </w:drawing>
      </w:r>
      <w:r w:rsidR="00B202A0">
        <w:rPr>
          <w:rFonts w:ascii="Arial" w:hAnsi="Arial" w:cs="Arial"/>
          <w:sz w:val="20"/>
        </w:rPr>
        <w:t xml:space="preserve">　</w:t>
      </w:r>
    </w:p>
    <w:p w14:paraId="1D54259A" w14:textId="6C53B8B0" w:rsidR="009B3381" w:rsidRDefault="00B202A0" w:rsidP="009B3381">
      <w:pPr>
        <w:ind w:leftChars="386" w:left="811" w:firstLineChars="4" w:firstLine="8"/>
        <w:jc w:val="both"/>
        <w:rPr>
          <w:rFonts w:ascii="Arial" w:hAnsi="Arial" w:cs="Arial"/>
          <w:sz w:val="20"/>
        </w:rPr>
      </w:pPr>
      <w:r>
        <w:rPr>
          <w:rFonts w:ascii="Arial" w:hAnsi="Arial" w:cs="Arial"/>
          <w:sz w:val="20"/>
        </w:rPr>
        <w:t>(Trademark reported according to the provisions of Article 17, Paragraph 3 of the Enforcement Regulations of DENAN)</w:t>
      </w:r>
    </w:p>
    <w:p w14:paraId="62E12089" w14:textId="175D2CFE" w:rsidR="009B3381" w:rsidRPr="00025D23" w:rsidRDefault="009B3381" w:rsidP="009B3381">
      <w:pPr>
        <w:ind w:leftChars="386" w:left="811" w:firstLineChars="4" w:firstLine="8"/>
        <w:jc w:val="both"/>
        <w:rPr>
          <w:rFonts w:ascii="Arial" w:hAnsi="Arial" w:cs="Arial"/>
          <w:sz w:val="20"/>
        </w:rPr>
      </w:pPr>
    </w:p>
    <w:p w14:paraId="7B9BF9F4" w14:textId="77777777" w:rsidR="009B3381" w:rsidRPr="00025D23" w:rsidRDefault="009B3381" w:rsidP="009B3381">
      <w:pPr>
        <w:ind w:left="420"/>
        <w:jc w:val="both"/>
        <w:rPr>
          <w:rFonts w:ascii="Arial" w:hAnsi="Arial" w:cs="Arial"/>
          <w:sz w:val="20"/>
        </w:rPr>
      </w:pPr>
      <w:r w:rsidRPr="00025D23">
        <w:rPr>
          <w:rFonts w:ascii="Arial" w:hAnsi="Arial" w:cs="Arial"/>
          <w:sz w:val="20"/>
        </w:rPr>
        <w:t>or</w:t>
      </w:r>
    </w:p>
    <w:p w14:paraId="29D10F6F" w14:textId="3C78FED6" w:rsidR="009B3381" w:rsidRPr="00025D23" w:rsidRDefault="009B3381" w:rsidP="009B3381">
      <w:pPr>
        <w:numPr>
          <w:ilvl w:val="0"/>
          <w:numId w:val="6"/>
        </w:numPr>
        <w:jc w:val="both"/>
        <w:rPr>
          <w:rFonts w:ascii="Arial" w:hAnsi="Arial" w:cs="Arial"/>
          <w:sz w:val="20"/>
        </w:rPr>
      </w:pPr>
      <w:r w:rsidRPr="00025D23">
        <w:rPr>
          <w:rFonts w:ascii="Arial" w:hAnsi="Arial" w:cs="Arial"/>
          <w:noProof/>
          <w:sz w:val="20"/>
          <w:lang w:val="en-GB"/>
        </w:rPr>
        <w:t xml:space="preserve">TÜV RJ </w:t>
      </w:r>
    </w:p>
    <w:p w14:paraId="5449F0A9" w14:textId="6378E9C8" w:rsidR="009B3381" w:rsidRPr="00025D23" w:rsidRDefault="00537E20" w:rsidP="009B3381">
      <w:pPr>
        <w:ind w:leftChars="386" w:left="811" w:firstLineChars="4" w:firstLine="8"/>
        <w:jc w:val="both"/>
        <w:rPr>
          <w:rFonts w:ascii="Arial" w:hAnsi="Arial" w:cs="Arial"/>
          <w:sz w:val="20"/>
        </w:rPr>
      </w:pPr>
      <w:r>
        <w:rPr>
          <w:rFonts w:ascii="Arial" w:hAnsi="Arial" w:cs="Arial"/>
          <w:sz w:val="20"/>
        </w:rPr>
        <w:t>(Abbreviation approved</w:t>
      </w:r>
      <w:r w:rsidR="009B3381" w:rsidRPr="00025D23">
        <w:rPr>
          <w:rFonts w:ascii="Arial" w:hAnsi="Arial" w:cs="Arial"/>
          <w:sz w:val="20"/>
        </w:rPr>
        <w:t xml:space="preserve"> according to the provisions of Article 17, Paragraph 3 of the Enforcement Regulations of DENAN)</w:t>
      </w:r>
    </w:p>
    <w:p w14:paraId="03A93952" w14:textId="77777777" w:rsidR="00B202A0" w:rsidRDefault="00B202A0">
      <w:pPr>
        <w:ind w:leftChars="200" w:left="420"/>
        <w:jc w:val="both"/>
        <w:rPr>
          <w:rFonts w:ascii="Arial" w:hAnsi="Arial" w:cs="Arial"/>
          <w:sz w:val="20"/>
        </w:rPr>
      </w:pPr>
    </w:p>
    <w:p w14:paraId="03A93953" w14:textId="49BE62D1" w:rsidR="00B202A0" w:rsidRPr="00D44C8B" w:rsidRDefault="00B202A0" w:rsidP="00D44C8B">
      <w:pPr>
        <w:ind w:leftChars="200" w:left="420"/>
        <w:jc w:val="both"/>
        <w:rPr>
          <w:rFonts w:ascii="Arial" w:hAnsi="Arial" w:cs="Arial"/>
          <w:sz w:val="20"/>
        </w:rPr>
      </w:pPr>
      <w:r>
        <w:rPr>
          <w:rFonts w:ascii="Arial" w:hAnsi="Arial" w:cs="Arial"/>
          <w:sz w:val="20"/>
        </w:rPr>
        <w:t xml:space="preserve">When indicating, please refer Article 17 and Appendix 6 of </w:t>
      </w:r>
      <w:hyperlink r:id="rId16" w:history="1">
        <w:r w:rsidR="00D44C8B">
          <w:rPr>
            <w:rStyle w:val="Hyperlink"/>
            <w:rFonts w:ascii="Arial" w:hAnsi="Arial" w:cs="Arial"/>
            <w:sz w:val="20"/>
            <w:lang w:val="de-DE"/>
          </w:rPr>
          <w:t>the Enforcement Regulations (Link)</w:t>
        </w:r>
      </w:hyperlink>
      <w:r w:rsidR="00AB37E2">
        <w:rPr>
          <w:rFonts w:ascii="Arial" w:hAnsi="Arial" w:cs="Arial" w:hint="eastAsia"/>
          <w:sz w:val="20"/>
          <w:lang w:val="de-DE"/>
        </w:rPr>
        <w:t>.</w:t>
      </w:r>
    </w:p>
    <w:p w14:paraId="03A93954" w14:textId="77777777" w:rsidR="00570B6A" w:rsidRPr="000F488B" w:rsidRDefault="00570B6A">
      <w:pPr>
        <w:ind w:leftChars="200" w:left="420"/>
        <w:jc w:val="both"/>
        <w:rPr>
          <w:rFonts w:ascii="Arial" w:hAnsi="Arial" w:cs="Arial"/>
          <w:sz w:val="20"/>
          <w:lang w:val="de-DE"/>
        </w:rPr>
      </w:pPr>
    </w:p>
    <w:p w14:paraId="03A93955" w14:textId="2341BF8A" w:rsidR="00570B6A" w:rsidRPr="000F488B" w:rsidRDefault="00570B6A" w:rsidP="00A13DBE">
      <w:pPr>
        <w:ind w:leftChars="200" w:left="420"/>
        <w:jc w:val="both"/>
        <w:rPr>
          <w:rFonts w:ascii="Arial" w:hAnsi="Arial" w:cs="Arial"/>
          <w:sz w:val="20"/>
          <w:lang w:val="de-DE"/>
        </w:rPr>
      </w:pPr>
      <w:r w:rsidRPr="000F488B">
        <w:rPr>
          <w:rFonts w:ascii="Arial" w:hAnsi="Arial" w:cs="Arial" w:hint="eastAsia"/>
          <w:sz w:val="20"/>
          <w:lang w:val="de-DE"/>
        </w:rPr>
        <w:t xml:space="preserve">NOTE </w:t>
      </w:r>
      <w:r w:rsidRPr="000F488B">
        <w:rPr>
          <w:rFonts w:ascii="Arial" w:hAnsi="Arial" w:cs="Arial"/>
          <w:sz w:val="20"/>
          <w:lang w:val="de-DE"/>
        </w:rPr>
        <w:t>–</w:t>
      </w:r>
      <w:r w:rsidRPr="000F488B">
        <w:rPr>
          <w:rFonts w:ascii="Arial" w:hAnsi="Arial" w:cs="Arial" w:hint="eastAsia"/>
          <w:sz w:val="20"/>
          <w:lang w:val="de-DE"/>
        </w:rPr>
        <w:t xml:space="preserve"> </w:t>
      </w:r>
      <w:r w:rsidR="00A13DBE" w:rsidRPr="000F488B">
        <w:rPr>
          <w:rFonts w:ascii="Arial" w:hAnsi="Arial" w:cs="Arial"/>
          <w:sz w:val="20"/>
          <w:lang w:val="de-DE"/>
        </w:rPr>
        <w:t xml:space="preserve">About marking of </w:t>
      </w:r>
      <w:r w:rsidR="00A13DBE" w:rsidRPr="000F488B">
        <w:rPr>
          <w:rFonts w:ascii="ＭＳ ゴシック" w:hAnsi="ＭＳ ゴシック" w:hint="eastAsia"/>
          <w:noProof/>
          <w:lang w:val="en-GB"/>
        </w:rPr>
        <w:drawing>
          <wp:inline distT="0" distB="0" distL="0" distR="0" wp14:anchorId="03A939D9" wp14:editId="03A939DA">
            <wp:extent cx="205740" cy="172233"/>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7440" cy="173656"/>
                    </a:xfrm>
                    <a:prstGeom prst="rect">
                      <a:avLst/>
                    </a:prstGeom>
                    <a:noFill/>
                    <a:ln>
                      <a:noFill/>
                    </a:ln>
                  </pic:spPr>
                </pic:pic>
              </a:graphicData>
            </a:graphic>
          </wp:inline>
        </w:drawing>
      </w:r>
      <w:r w:rsidR="00A13DBE" w:rsidRPr="000F488B">
        <w:rPr>
          <w:rFonts w:ascii="Arial" w:hAnsi="Arial" w:cs="Arial" w:hint="eastAsia"/>
          <w:sz w:val="20"/>
          <w:lang w:val="de-DE"/>
        </w:rPr>
        <w:t xml:space="preserve">, </w:t>
      </w:r>
      <w:r w:rsidR="005A297A">
        <w:rPr>
          <w:rFonts w:ascii="Arial" w:hAnsi="Arial" w:cs="Arial"/>
          <w:sz w:val="20"/>
          <w:lang w:val="de-DE"/>
        </w:rPr>
        <w:t>the name</w:t>
      </w:r>
      <w:r w:rsidR="00A13DBE" w:rsidRPr="000F488B">
        <w:rPr>
          <w:rFonts w:ascii="Arial" w:hAnsi="Arial" w:cs="Arial"/>
          <w:sz w:val="20"/>
          <w:lang w:val="de-DE"/>
        </w:rPr>
        <w:t xml:space="preserve"> of Notifying Supplier and the name of Registered Conformity Assessment Body, which have been stipulated in </w:t>
      </w:r>
      <w:r w:rsidR="00A25D29" w:rsidRPr="000F488B">
        <w:rPr>
          <w:rFonts w:ascii="Arial" w:hAnsi="Arial" w:cs="Arial" w:hint="eastAsia"/>
          <w:sz w:val="20"/>
          <w:lang w:val="de-DE"/>
        </w:rPr>
        <w:t xml:space="preserve">Article 17 of </w:t>
      </w:r>
      <w:r w:rsidR="00A13DBE" w:rsidRPr="000F488B">
        <w:rPr>
          <w:rFonts w:ascii="Arial" w:hAnsi="Arial" w:cs="Arial"/>
          <w:sz w:val="20"/>
          <w:lang w:val="de-DE"/>
        </w:rPr>
        <w:t xml:space="preserve">the </w:t>
      </w:r>
      <w:r w:rsidR="00A25D29" w:rsidRPr="000F488B">
        <w:rPr>
          <w:rFonts w:ascii="Arial" w:hAnsi="Arial" w:cs="Arial"/>
          <w:sz w:val="20"/>
          <w:lang w:val="de-DE"/>
        </w:rPr>
        <w:t xml:space="preserve">Enforcement Regulations </w:t>
      </w:r>
      <w:r w:rsidR="00A25D29" w:rsidRPr="000F488B">
        <w:rPr>
          <w:rFonts w:ascii="Arial" w:hAnsi="Arial" w:cs="Arial" w:hint="eastAsia"/>
          <w:sz w:val="20"/>
          <w:lang w:val="de-DE"/>
        </w:rPr>
        <w:t>based on Article 10 of DENAN</w:t>
      </w:r>
      <w:r w:rsidR="00F71A03" w:rsidRPr="000F488B">
        <w:rPr>
          <w:rFonts w:ascii="Arial" w:hAnsi="Arial" w:cs="Arial" w:hint="eastAsia"/>
          <w:sz w:val="20"/>
          <w:lang w:val="de-DE"/>
        </w:rPr>
        <w:t xml:space="preserve">, the responsibility </w:t>
      </w:r>
      <w:r w:rsidRPr="000F488B">
        <w:rPr>
          <w:rFonts w:ascii="Arial" w:hAnsi="Arial" w:cs="Arial" w:hint="eastAsia"/>
          <w:sz w:val="20"/>
          <w:lang w:val="de-DE"/>
        </w:rPr>
        <w:t>is under the  N</w:t>
      </w:r>
      <w:r w:rsidRPr="000F488B">
        <w:rPr>
          <w:rFonts w:ascii="Arial" w:hAnsi="Arial" w:cs="Arial"/>
          <w:sz w:val="20"/>
          <w:lang w:val="de-DE"/>
        </w:rPr>
        <w:t>o</w:t>
      </w:r>
      <w:r w:rsidRPr="000F488B">
        <w:rPr>
          <w:rFonts w:ascii="Arial" w:hAnsi="Arial" w:cs="Arial" w:hint="eastAsia"/>
          <w:sz w:val="20"/>
          <w:lang w:val="de-DE"/>
        </w:rPr>
        <w:t>tifying Supplier but not the foreign manufacturer</w:t>
      </w:r>
      <w:r w:rsidR="00D2622F" w:rsidRPr="000F488B">
        <w:rPr>
          <w:rFonts w:ascii="Arial" w:hAnsi="Arial" w:cs="Arial" w:hint="eastAsia"/>
          <w:sz w:val="20"/>
          <w:lang w:val="de-DE"/>
        </w:rPr>
        <w:t>. Therefore, when making the marking, please follow the instructions of the Notifying Supplier. And, if the Notifying Suppl</w:t>
      </w:r>
      <w:r w:rsidR="001837E7" w:rsidRPr="000F488B">
        <w:rPr>
          <w:rFonts w:ascii="Arial" w:hAnsi="Arial" w:cs="Arial" w:hint="eastAsia"/>
          <w:sz w:val="20"/>
          <w:lang w:val="de-DE"/>
        </w:rPr>
        <w:t>ier is not understanding</w:t>
      </w:r>
      <w:r w:rsidR="00D2622F" w:rsidRPr="000F488B">
        <w:rPr>
          <w:rFonts w:ascii="Arial" w:hAnsi="Arial" w:cs="Arial" w:hint="eastAsia"/>
          <w:sz w:val="20"/>
          <w:lang w:val="de-DE"/>
        </w:rPr>
        <w:t xml:space="preserve"> the legal meaning of the marking, </w:t>
      </w:r>
      <w:r w:rsidR="00D2622F" w:rsidRPr="000F488B">
        <w:rPr>
          <w:rFonts w:ascii="Arial" w:hAnsi="Arial" w:cs="Arial"/>
          <w:sz w:val="20"/>
          <w:lang w:val="de-DE"/>
        </w:rPr>
        <w:t xml:space="preserve">please lecture to the </w:t>
      </w:r>
      <w:r w:rsidR="00D2622F" w:rsidRPr="000F488B">
        <w:rPr>
          <w:rFonts w:ascii="Arial" w:hAnsi="Arial" w:cs="Arial" w:hint="eastAsia"/>
          <w:sz w:val="20"/>
          <w:lang w:val="de-DE"/>
        </w:rPr>
        <w:t xml:space="preserve">Notifying </w:t>
      </w:r>
      <w:r w:rsidR="00D2622F" w:rsidRPr="000F488B">
        <w:rPr>
          <w:rFonts w:ascii="Arial" w:hAnsi="Arial" w:cs="Arial"/>
          <w:sz w:val="20"/>
          <w:lang w:val="de-DE"/>
        </w:rPr>
        <w:t>Supplier about their obligations stipulated by DENAN.</w:t>
      </w:r>
    </w:p>
    <w:p w14:paraId="03A93956" w14:textId="77777777" w:rsidR="00FD31B4" w:rsidRDefault="00FD31B4">
      <w:pPr>
        <w:ind w:leftChars="200" w:left="420"/>
        <w:jc w:val="both"/>
        <w:rPr>
          <w:rFonts w:ascii="Arial" w:hAnsi="Arial" w:cs="Arial"/>
          <w:sz w:val="20"/>
          <w:lang w:val="de-DE"/>
        </w:rPr>
      </w:pPr>
    </w:p>
    <w:p w14:paraId="03A93957" w14:textId="77777777" w:rsidR="00FD31B4" w:rsidRDefault="00FD31B4" w:rsidP="00FD31B4">
      <w:pPr>
        <w:jc w:val="both"/>
        <w:rPr>
          <w:rFonts w:ascii="Arial" w:hAnsi="Arial" w:cs="Arial"/>
          <w:sz w:val="20"/>
        </w:rPr>
      </w:pPr>
      <w:r>
        <w:rPr>
          <w:rFonts w:ascii="Arial" w:hAnsi="Arial" w:cs="Arial"/>
          <w:sz w:val="20"/>
        </w:rPr>
        <w:t>(</w:t>
      </w:r>
      <w:r>
        <w:rPr>
          <w:rFonts w:ascii="Arial" w:hAnsi="Arial" w:cs="Arial" w:hint="eastAsia"/>
          <w:sz w:val="20"/>
        </w:rPr>
        <w:t>9</w:t>
      </w:r>
      <w:r>
        <w:rPr>
          <w:rFonts w:ascii="Arial" w:hAnsi="Arial" w:cs="Arial"/>
          <w:sz w:val="20"/>
        </w:rPr>
        <w:t xml:space="preserve">) </w:t>
      </w:r>
      <w:r>
        <w:rPr>
          <w:rFonts w:ascii="Arial" w:hAnsi="Arial" w:cs="Arial" w:hint="eastAsia"/>
          <w:sz w:val="20"/>
        </w:rPr>
        <w:t xml:space="preserve">  </w:t>
      </w:r>
      <w:r w:rsidR="00130231">
        <w:rPr>
          <w:rFonts w:ascii="Arial" w:hAnsi="Arial" w:cs="Arial"/>
          <w:sz w:val="20"/>
        </w:rPr>
        <w:t>(</w:t>
      </w:r>
      <w:r w:rsidR="00130231">
        <w:rPr>
          <w:rFonts w:ascii="Arial" w:hAnsi="Arial" w:cs="Arial" w:hint="eastAsia"/>
          <w:sz w:val="20"/>
        </w:rPr>
        <w:t>Handling of non-conformity</w:t>
      </w:r>
      <w:r>
        <w:rPr>
          <w:rFonts w:ascii="Arial" w:hAnsi="Arial" w:cs="Arial"/>
          <w:sz w:val="20"/>
        </w:rPr>
        <w:t>)</w:t>
      </w:r>
    </w:p>
    <w:p w14:paraId="03A93958" w14:textId="77777777" w:rsidR="00FD31B4" w:rsidRDefault="00130231">
      <w:pPr>
        <w:ind w:leftChars="200" w:left="420"/>
        <w:jc w:val="both"/>
        <w:rPr>
          <w:rFonts w:ascii="Arial" w:hAnsi="Arial" w:cs="Arial"/>
          <w:sz w:val="20"/>
        </w:rPr>
      </w:pPr>
      <w:r>
        <w:rPr>
          <w:rFonts w:ascii="Arial" w:hAnsi="Arial" w:cs="Arial" w:hint="eastAsia"/>
          <w:sz w:val="20"/>
        </w:rPr>
        <w:t xml:space="preserve">TRJ reports the results of non-conformity to the applicant after summarizing the contents conducts re-evaluation (max. two times and within 1 year). However, if not solved, TRJ treats the project as </w:t>
      </w:r>
      <w:r>
        <w:rPr>
          <w:rFonts w:ascii="Arial" w:hAnsi="Arial" w:cs="Arial"/>
          <w:sz w:val="20"/>
        </w:rPr>
        <w:t>“</w:t>
      </w:r>
      <w:r>
        <w:rPr>
          <w:rFonts w:ascii="Arial" w:hAnsi="Arial" w:cs="Arial" w:hint="eastAsia"/>
          <w:sz w:val="20"/>
        </w:rPr>
        <w:t>non-conformity</w:t>
      </w:r>
      <w:r>
        <w:rPr>
          <w:rFonts w:ascii="Arial" w:hAnsi="Arial" w:cs="Arial"/>
          <w:sz w:val="20"/>
        </w:rPr>
        <w:t>”</w:t>
      </w:r>
      <w:r>
        <w:rPr>
          <w:rFonts w:ascii="Arial" w:hAnsi="Arial" w:cs="Arial" w:hint="eastAsia"/>
          <w:sz w:val="20"/>
        </w:rPr>
        <w:t>.</w:t>
      </w:r>
    </w:p>
    <w:p w14:paraId="03A93959" w14:textId="77777777" w:rsidR="00130231" w:rsidRPr="000F488B" w:rsidRDefault="00130231">
      <w:pPr>
        <w:ind w:leftChars="200" w:left="420"/>
        <w:jc w:val="both"/>
        <w:rPr>
          <w:rFonts w:ascii="Arial" w:hAnsi="Arial" w:cs="Arial"/>
          <w:sz w:val="20"/>
        </w:rPr>
      </w:pPr>
    </w:p>
    <w:p w14:paraId="03A9395A" w14:textId="295FABE4" w:rsidR="00FD7C45" w:rsidRPr="000F488B" w:rsidRDefault="00FD7C45" w:rsidP="00FD7C45">
      <w:pPr>
        <w:jc w:val="both"/>
        <w:rPr>
          <w:rFonts w:ascii="Arial" w:hAnsi="Arial" w:cs="Arial"/>
          <w:sz w:val="20"/>
        </w:rPr>
      </w:pPr>
      <w:r w:rsidRPr="000F488B">
        <w:rPr>
          <w:rFonts w:ascii="Arial" w:hAnsi="Arial" w:cs="Arial"/>
          <w:sz w:val="20"/>
        </w:rPr>
        <w:t>(</w:t>
      </w:r>
      <w:r w:rsidRPr="000F488B">
        <w:rPr>
          <w:rFonts w:ascii="Arial" w:hAnsi="Arial" w:cs="Arial" w:hint="eastAsia"/>
          <w:sz w:val="20"/>
        </w:rPr>
        <w:t>10</w:t>
      </w:r>
      <w:r w:rsidRPr="000F488B">
        <w:rPr>
          <w:rFonts w:ascii="Arial" w:hAnsi="Arial" w:cs="Arial"/>
          <w:sz w:val="20"/>
        </w:rPr>
        <w:t xml:space="preserve">) </w:t>
      </w:r>
      <w:r w:rsidRPr="000F488B">
        <w:rPr>
          <w:rFonts w:ascii="Arial" w:hAnsi="Arial" w:cs="Arial" w:hint="eastAsia"/>
          <w:sz w:val="20"/>
        </w:rPr>
        <w:t xml:space="preserve"> </w:t>
      </w:r>
      <w:r w:rsidRPr="000F488B">
        <w:rPr>
          <w:rFonts w:ascii="Arial" w:hAnsi="Arial" w:cs="Arial"/>
          <w:sz w:val="20"/>
        </w:rPr>
        <w:t xml:space="preserve">(Communication with  </w:t>
      </w:r>
      <w:r w:rsidR="00131F80">
        <w:rPr>
          <w:rFonts w:ascii="Arial" w:hAnsi="Arial" w:cs="Arial" w:hint="eastAsia"/>
          <w:sz w:val="20"/>
        </w:rPr>
        <w:t>I</w:t>
      </w:r>
      <w:r w:rsidRPr="000F488B">
        <w:rPr>
          <w:rFonts w:ascii="Arial" w:hAnsi="Arial" w:cs="Arial"/>
          <w:sz w:val="20"/>
        </w:rPr>
        <w:t>mporter, and support to them)</w:t>
      </w:r>
    </w:p>
    <w:p w14:paraId="03A9395B" w14:textId="77777777" w:rsidR="00FD7C45" w:rsidRPr="000F488B" w:rsidRDefault="00FD7C45">
      <w:pPr>
        <w:ind w:leftChars="200" w:left="420"/>
        <w:jc w:val="both"/>
        <w:rPr>
          <w:rFonts w:ascii="Arial" w:hAnsi="Arial" w:cs="Arial"/>
          <w:sz w:val="20"/>
        </w:rPr>
      </w:pPr>
      <w:r w:rsidRPr="000F488B">
        <w:rPr>
          <w:rFonts w:ascii="Arial" w:hAnsi="Arial" w:cs="Arial" w:hint="eastAsia"/>
          <w:sz w:val="20"/>
        </w:rPr>
        <w:t xml:space="preserve">Ministry of Economy, Trade and Industry (METI) is </w:t>
      </w:r>
      <w:r w:rsidRPr="000F488B">
        <w:rPr>
          <w:rFonts w:ascii="Arial" w:hAnsi="Arial" w:cs="Arial"/>
          <w:sz w:val="20"/>
        </w:rPr>
        <w:t>conducting</w:t>
      </w:r>
      <w:r w:rsidRPr="000F488B">
        <w:rPr>
          <w:rFonts w:ascii="Arial" w:hAnsi="Arial" w:cs="Arial" w:hint="eastAsia"/>
          <w:sz w:val="20"/>
        </w:rPr>
        <w:t xml:space="preserve"> on-site inspection against the business place(s) of Notifying Supplier who imports Electrical Appliances and Materials. Moreover, METI is conducting evaluation of Electrical Appliances and Materials </w:t>
      </w:r>
      <w:r w:rsidRPr="000F488B">
        <w:rPr>
          <w:rFonts w:ascii="Arial" w:hAnsi="Arial" w:cs="Arial"/>
          <w:sz w:val="20"/>
        </w:rPr>
        <w:t>which</w:t>
      </w:r>
      <w:r w:rsidRPr="000F488B">
        <w:rPr>
          <w:rFonts w:ascii="Arial" w:hAnsi="Arial" w:cs="Arial" w:hint="eastAsia"/>
          <w:sz w:val="20"/>
        </w:rPr>
        <w:t xml:space="preserve"> are in the market. </w:t>
      </w:r>
      <w:r w:rsidRPr="000F488B">
        <w:rPr>
          <w:rFonts w:ascii="Arial" w:hAnsi="Arial" w:cs="Arial"/>
          <w:sz w:val="20"/>
        </w:rPr>
        <w:t>Through the said activities, if METI found out non-confo</w:t>
      </w:r>
      <w:r w:rsidR="002976E8">
        <w:rPr>
          <w:rFonts w:ascii="Arial" w:hAnsi="Arial" w:cs="Arial"/>
          <w:sz w:val="20"/>
        </w:rPr>
        <w:t xml:space="preserve">rmity and if it relates to </w:t>
      </w:r>
      <w:r w:rsidR="002976E8">
        <w:rPr>
          <w:rFonts w:ascii="Arial" w:hAnsi="Arial" w:cs="Arial" w:hint="eastAsia"/>
          <w:sz w:val="20"/>
        </w:rPr>
        <w:t xml:space="preserve">the imported </w:t>
      </w:r>
      <w:r w:rsidRPr="000F488B">
        <w:rPr>
          <w:rFonts w:ascii="Arial" w:hAnsi="Arial" w:cs="Arial"/>
          <w:sz w:val="20"/>
        </w:rPr>
        <w:t>product</w:t>
      </w:r>
      <w:r w:rsidR="002976E8">
        <w:rPr>
          <w:rFonts w:ascii="Arial" w:hAnsi="Arial" w:cs="Arial" w:hint="eastAsia"/>
          <w:sz w:val="20"/>
        </w:rPr>
        <w:t>s</w:t>
      </w:r>
      <w:r w:rsidRPr="000F488B">
        <w:rPr>
          <w:rFonts w:ascii="Arial" w:hAnsi="Arial" w:cs="Arial"/>
          <w:sz w:val="20"/>
        </w:rPr>
        <w:t xml:space="preserve">, </w:t>
      </w:r>
      <w:r w:rsidR="002976E8">
        <w:rPr>
          <w:rFonts w:ascii="Arial" w:hAnsi="Arial" w:cs="Arial" w:hint="eastAsia"/>
          <w:sz w:val="20"/>
        </w:rPr>
        <w:t>t</w:t>
      </w:r>
      <w:r w:rsidR="002976E8" w:rsidRPr="002976E8">
        <w:rPr>
          <w:rFonts w:ascii="Arial" w:hAnsi="Arial" w:cs="Arial"/>
          <w:sz w:val="20"/>
        </w:rPr>
        <w:t>he concerned Notifying Supplier who was informed the fact from METI may contact the concerned foreign manufacturer for asking their support.</w:t>
      </w:r>
      <w:r w:rsidRPr="000F488B">
        <w:rPr>
          <w:rFonts w:ascii="Arial" w:hAnsi="Arial" w:cs="Arial"/>
          <w:sz w:val="20"/>
        </w:rPr>
        <w:t xml:space="preserve"> If there is such case, please support the Notifying Supplier appropriately.</w:t>
      </w:r>
      <w:r w:rsidRPr="000F488B">
        <w:rPr>
          <w:rFonts w:ascii="Arial" w:hAnsi="Arial" w:cs="Arial" w:hint="eastAsia"/>
          <w:sz w:val="20"/>
        </w:rPr>
        <w:t xml:space="preserve"> And, </w:t>
      </w:r>
      <w:r w:rsidR="003D412C" w:rsidRPr="003D412C">
        <w:rPr>
          <w:rFonts w:ascii="Arial" w:hAnsi="Arial" w:cs="Arial"/>
          <w:sz w:val="20"/>
        </w:rPr>
        <w:t>to update the</w:t>
      </w:r>
      <w:r w:rsidR="003D412C">
        <w:rPr>
          <w:rFonts w:ascii="Arial" w:hAnsi="Arial" w:cs="Arial" w:hint="eastAsia"/>
          <w:sz w:val="20"/>
        </w:rPr>
        <w:t xml:space="preserve"> relevant</w:t>
      </w:r>
      <w:r w:rsidR="003D412C" w:rsidRPr="003D412C">
        <w:rPr>
          <w:rFonts w:ascii="Arial" w:hAnsi="Arial" w:cs="Arial"/>
          <w:sz w:val="20"/>
        </w:rPr>
        <w:t xml:space="preserve"> information etc. through the business relationship of both, please cooperate properly with th</w:t>
      </w:r>
      <w:r w:rsidR="003D412C">
        <w:rPr>
          <w:rFonts w:ascii="Arial" w:hAnsi="Arial" w:cs="Arial"/>
          <w:sz w:val="20"/>
        </w:rPr>
        <w:t>e Notifying Supplier who import</w:t>
      </w:r>
      <w:r w:rsidR="003D412C">
        <w:rPr>
          <w:rFonts w:ascii="Arial" w:hAnsi="Arial" w:cs="Arial" w:hint="eastAsia"/>
          <w:sz w:val="20"/>
        </w:rPr>
        <w:t>s</w:t>
      </w:r>
      <w:r w:rsidR="003D412C" w:rsidRPr="003D412C">
        <w:rPr>
          <w:rFonts w:ascii="Arial" w:hAnsi="Arial" w:cs="Arial"/>
          <w:sz w:val="20"/>
        </w:rPr>
        <w:t xml:space="preserve"> the products.</w:t>
      </w:r>
    </w:p>
    <w:p w14:paraId="03A9395C" w14:textId="77777777" w:rsidR="00165D11" w:rsidRPr="000F488B" w:rsidRDefault="00165D11">
      <w:pPr>
        <w:ind w:leftChars="200" w:left="420"/>
        <w:jc w:val="both"/>
        <w:rPr>
          <w:rFonts w:ascii="Arial" w:hAnsi="Arial" w:cs="Arial"/>
          <w:sz w:val="20"/>
        </w:rPr>
      </w:pPr>
    </w:p>
    <w:p w14:paraId="03A9395D" w14:textId="77777777" w:rsidR="00FD7C45" w:rsidRPr="00FD31B4" w:rsidRDefault="00FD7C45" w:rsidP="00165D11">
      <w:pPr>
        <w:jc w:val="both"/>
        <w:rPr>
          <w:rFonts w:ascii="Arial" w:hAnsi="Arial" w:cs="Arial"/>
          <w:sz w:val="20"/>
        </w:rPr>
      </w:pPr>
    </w:p>
    <w:p w14:paraId="03A9395E" w14:textId="77777777" w:rsidR="00B202A0" w:rsidRDefault="00B202A0">
      <w:pPr>
        <w:jc w:val="center"/>
        <w:rPr>
          <w:rFonts w:ascii="ＭＳ ゴシック" w:hAnsi="ＭＳ ゴシック"/>
          <w:b/>
          <w:bCs/>
          <w:sz w:val="24"/>
        </w:rPr>
      </w:pPr>
      <w:r>
        <w:rPr>
          <w:rFonts w:ascii="Arial" w:hAnsi="Arial" w:cs="Arial"/>
          <w:sz w:val="20"/>
          <w:lang w:val="de-DE"/>
        </w:rPr>
        <w:br w:type="page"/>
      </w:r>
      <w:r>
        <w:rPr>
          <w:rFonts w:ascii="Arial" w:hAnsi="Arial" w:cs="Arial" w:hint="eastAsia"/>
          <w:b/>
          <w:bCs/>
          <w:sz w:val="24"/>
        </w:rPr>
        <w:lastRenderedPageBreak/>
        <w:t xml:space="preserve">Guide for Documents/Test Sample(s) for submission </w:t>
      </w:r>
      <w:r>
        <w:rPr>
          <w:rFonts w:ascii="Arial" w:hAnsi="Arial" w:cs="Arial"/>
          <w:b/>
          <w:bCs/>
          <w:sz w:val="24"/>
        </w:rPr>
        <w:t>when</w:t>
      </w:r>
      <w:r>
        <w:rPr>
          <w:rFonts w:ascii="Arial" w:hAnsi="Arial" w:cs="Arial" w:hint="eastAsia"/>
          <w:b/>
          <w:bCs/>
          <w:sz w:val="24"/>
        </w:rPr>
        <w:t xml:space="preserve"> applying for</w:t>
      </w:r>
    </w:p>
    <w:p w14:paraId="03A9395F" w14:textId="77777777" w:rsidR="00B202A0" w:rsidRDefault="00B202A0">
      <w:pPr>
        <w:jc w:val="center"/>
        <w:rPr>
          <w:b/>
          <w:sz w:val="24"/>
          <w:szCs w:val="24"/>
        </w:rPr>
      </w:pPr>
      <w:r>
        <w:rPr>
          <w:b/>
          <w:sz w:val="24"/>
          <w:szCs w:val="24"/>
        </w:rPr>
        <w:t>Conformity Assessment for Specified Electrical Appliances and Materials</w:t>
      </w:r>
    </w:p>
    <w:p w14:paraId="03A93960" w14:textId="77777777" w:rsidR="00B202A0" w:rsidRDefault="00B202A0">
      <w:pPr>
        <w:jc w:val="both"/>
        <w:rPr>
          <w:rFonts w:ascii="Arial" w:hAnsi="Arial" w:cs="Arial"/>
          <w:b/>
          <w:sz w:val="20"/>
        </w:rPr>
      </w:pPr>
    </w:p>
    <w:p w14:paraId="03A93961" w14:textId="77777777" w:rsidR="00B202A0" w:rsidRPr="00F0281D" w:rsidRDefault="00B202A0" w:rsidP="00F0281D">
      <w:pPr>
        <w:numPr>
          <w:ilvl w:val="0"/>
          <w:numId w:val="4"/>
        </w:numPr>
        <w:tabs>
          <w:tab w:val="clear" w:pos="720"/>
          <w:tab w:val="num" w:pos="360"/>
        </w:tabs>
        <w:ind w:left="360"/>
        <w:jc w:val="both"/>
        <w:rPr>
          <w:rFonts w:ascii="Arial" w:hAnsi="Arial" w:cs="Arial"/>
          <w:sz w:val="20"/>
        </w:rPr>
      </w:pPr>
      <w:r>
        <w:rPr>
          <w:rFonts w:ascii="Arial" w:hAnsi="Arial" w:cs="Arial"/>
          <w:sz w:val="20"/>
        </w:rPr>
        <w:t>“</w:t>
      </w:r>
      <w:r w:rsidRPr="00F0281D">
        <w:rPr>
          <w:rFonts w:ascii="Arial" w:hAnsi="Arial" w:cs="Arial" w:hint="eastAsia"/>
          <w:sz w:val="20"/>
        </w:rPr>
        <w:t>Application for Conformity Assessment for Specified Electrical Appliance and Material</w:t>
      </w:r>
      <w:r w:rsidRPr="00F0281D">
        <w:rPr>
          <w:rFonts w:ascii="Arial" w:hAnsi="Arial" w:cs="Arial"/>
          <w:sz w:val="20"/>
        </w:rPr>
        <w:t>”</w:t>
      </w:r>
    </w:p>
    <w:p w14:paraId="03A93962" w14:textId="77777777" w:rsidR="00B202A0" w:rsidRPr="00F0281D" w:rsidRDefault="003D412C" w:rsidP="00F0281D">
      <w:pPr>
        <w:pStyle w:val="BodyTextIndent3"/>
        <w:jc w:val="both"/>
        <w:rPr>
          <w:rFonts w:ascii="Arial" w:hAnsi="Arial" w:cs="Arial"/>
          <w:sz w:val="20"/>
        </w:rPr>
      </w:pPr>
      <w:r w:rsidRPr="00F0281D">
        <w:rPr>
          <w:rFonts w:ascii="Arial" w:hAnsi="Arial" w:cs="Arial" w:hint="eastAsia"/>
          <w:sz w:val="20"/>
        </w:rPr>
        <w:t>For application</w:t>
      </w:r>
      <w:r w:rsidR="009F282D" w:rsidRPr="00F0281D">
        <w:rPr>
          <w:rFonts w:ascii="Arial" w:hAnsi="Arial" w:cs="Arial" w:hint="eastAsia"/>
          <w:sz w:val="20"/>
        </w:rPr>
        <w:t xml:space="preserve"> form</w:t>
      </w:r>
      <w:r w:rsidR="00B202A0" w:rsidRPr="00F0281D">
        <w:rPr>
          <w:rFonts w:ascii="Arial" w:hAnsi="Arial" w:cs="Arial" w:hint="eastAsia"/>
          <w:sz w:val="20"/>
        </w:rPr>
        <w:t xml:space="preserve">, please refer to </w:t>
      </w:r>
      <w:r w:rsidR="00B202A0" w:rsidRPr="00F0281D">
        <w:rPr>
          <w:rFonts w:ascii="Arial" w:hAnsi="Arial" w:cs="Arial"/>
          <w:sz w:val="20"/>
        </w:rPr>
        <w:t>“</w:t>
      </w:r>
      <w:r w:rsidR="00B202A0" w:rsidRPr="00F0281D">
        <w:rPr>
          <w:rFonts w:ascii="Arial" w:hAnsi="Arial" w:cs="Arial" w:hint="eastAsia"/>
          <w:sz w:val="20"/>
        </w:rPr>
        <w:t>Conformity Assessment for Specified Electrical Appliances and Materials - Application Handli</w:t>
      </w:r>
      <w:r w:rsidR="00D7612F" w:rsidRPr="00F0281D">
        <w:rPr>
          <w:rFonts w:ascii="Arial" w:hAnsi="Arial" w:cs="Arial" w:hint="eastAsia"/>
          <w:sz w:val="20"/>
        </w:rPr>
        <w:t>ng Flow and Items to be checked;</w:t>
      </w:r>
      <w:r w:rsidR="00B202A0" w:rsidRPr="00F0281D">
        <w:rPr>
          <w:rFonts w:ascii="Arial" w:hAnsi="Arial" w:cs="Arial" w:hint="eastAsia"/>
          <w:sz w:val="20"/>
        </w:rPr>
        <w:t xml:space="preserve"> 2. Items to be checked when submitting an application, (6) (Application Form)</w:t>
      </w:r>
      <w:r w:rsidR="00B202A0" w:rsidRPr="00F0281D">
        <w:rPr>
          <w:rFonts w:ascii="Arial" w:hAnsi="Arial" w:cs="Arial"/>
          <w:sz w:val="20"/>
        </w:rPr>
        <w:t>”</w:t>
      </w:r>
      <w:r w:rsidR="00B202A0" w:rsidRPr="00F0281D">
        <w:rPr>
          <w:rFonts w:ascii="Arial" w:hAnsi="Arial" w:cs="Arial" w:hint="eastAsia"/>
          <w:sz w:val="20"/>
        </w:rPr>
        <w:t>.</w:t>
      </w:r>
      <w:r w:rsidR="00D7612F" w:rsidRPr="00F0281D">
        <w:rPr>
          <w:rFonts w:ascii="Arial" w:hAnsi="Arial" w:cs="Arial" w:hint="eastAsia"/>
          <w:sz w:val="20"/>
        </w:rPr>
        <w:t xml:space="preserve"> If other form is used, </w:t>
      </w:r>
      <w:r w:rsidR="00D7612F" w:rsidRPr="00F0281D">
        <w:rPr>
          <w:rFonts w:ascii="Arial" w:hAnsi="Arial" w:cs="Arial"/>
          <w:sz w:val="20"/>
        </w:rPr>
        <w:t>in the form please</w:t>
      </w:r>
      <w:r w:rsidR="00F0281D" w:rsidRPr="00F0281D">
        <w:rPr>
          <w:rFonts w:ascii="Arial" w:hAnsi="Arial" w:cs="Arial"/>
          <w:sz w:val="20"/>
        </w:rPr>
        <w:t xml:space="preserve"> include the substance that “</w:t>
      </w:r>
      <w:r w:rsidR="00F0281D" w:rsidRPr="00F0281D">
        <w:rPr>
          <w:rFonts w:ascii="Arial" w:hAnsi="Arial" w:cs="Arial" w:hint="eastAsia"/>
          <w:sz w:val="20"/>
        </w:rPr>
        <w:t>Conformity Assessment for Specified Electrical Appliances and Materials - Application Handling Flow and Items to be checked; 2. Items to be checked when submitting an application</w:t>
      </w:r>
      <w:r w:rsidR="00F0281D" w:rsidRPr="00F0281D">
        <w:rPr>
          <w:rFonts w:ascii="Arial" w:hAnsi="Arial" w:cs="Arial"/>
          <w:sz w:val="20"/>
        </w:rPr>
        <w:t xml:space="preserve">” was checked and </w:t>
      </w:r>
      <w:r w:rsidR="00F0281D" w:rsidRPr="00F0281D">
        <w:rPr>
          <w:rFonts w:ascii="Arial" w:hAnsi="Arial" w:cs="Arial" w:hint="eastAsia"/>
          <w:sz w:val="20"/>
        </w:rPr>
        <w:t>agreed</w:t>
      </w:r>
      <w:r w:rsidR="00D7612F" w:rsidRPr="00F0281D">
        <w:rPr>
          <w:rFonts w:ascii="Arial" w:hAnsi="Arial" w:cs="Arial"/>
          <w:sz w:val="20"/>
        </w:rPr>
        <w:t>, in addition to the applicable items described in the application form of TRJ.</w:t>
      </w:r>
    </w:p>
    <w:p w14:paraId="03A93963" w14:textId="77777777" w:rsidR="00D60733" w:rsidRPr="00F0281D" w:rsidRDefault="00D60733" w:rsidP="00F0281D">
      <w:pPr>
        <w:jc w:val="both"/>
        <w:rPr>
          <w:rFonts w:ascii="ＭＳ ゴシック" w:hAnsi="ＭＳ ゴシック"/>
          <w:sz w:val="20"/>
        </w:rPr>
      </w:pPr>
    </w:p>
    <w:p w14:paraId="03A93964" w14:textId="77777777" w:rsidR="00B202A0" w:rsidRDefault="00B202A0" w:rsidP="00F0281D">
      <w:pPr>
        <w:numPr>
          <w:ilvl w:val="0"/>
          <w:numId w:val="4"/>
        </w:numPr>
        <w:tabs>
          <w:tab w:val="clear" w:pos="720"/>
          <w:tab w:val="num" w:pos="360"/>
        </w:tabs>
        <w:ind w:left="357" w:hanging="357"/>
        <w:jc w:val="both"/>
        <w:rPr>
          <w:rFonts w:ascii="Arial" w:hAnsi="Arial" w:cs="Arial"/>
          <w:sz w:val="20"/>
        </w:rPr>
      </w:pPr>
      <w:r>
        <w:rPr>
          <w:rFonts w:ascii="Arial" w:hAnsi="Arial" w:cs="Arial" w:hint="eastAsia"/>
          <w:sz w:val="20"/>
        </w:rPr>
        <w:t>Type Classification</w:t>
      </w:r>
    </w:p>
    <w:p w14:paraId="03A93965" w14:textId="77777777" w:rsidR="00B202A0" w:rsidRDefault="00B202A0" w:rsidP="00F0281D">
      <w:pPr>
        <w:pStyle w:val="BodyTextIndent3"/>
        <w:jc w:val="both"/>
        <w:rPr>
          <w:rFonts w:ascii="Arial" w:hAnsi="Arial" w:cs="Arial"/>
          <w:sz w:val="20"/>
        </w:rPr>
      </w:pPr>
      <w:r>
        <w:rPr>
          <w:rFonts w:ascii="Arial" w:hAnsi="Arial" w:cs="Arial" w:hint="eastAsia"/>
          <w:sz w:val="20"/>
        </w:rPr>
        <w:t>Type classifications are av</w:t>
      </w:r>
      <w:r w:rsidR="00D44C8B">
        <w:rPr>
          <w:rFonts w:ascii="Arial" w:hAnsi="Arial" w:cs="Arial" w:hint="eastAsia"/>
          <w:sz w:val="20"/>
        </w:rPr>
        <w:t>ailable in the following website</w:t>
      </w:r>
      <w:r>
        <w:rPr>
          <w:rFonts w:ascii="Arial" w:hAnsi="Arial" w:cs="Arial" w:hint="eastAsia"/>
          <w:sz w:val="20"/>
        </w:rPr>
        <w:t xml:space="preserve"> of Ministry of Economy, Trade and Industry (METI). Type classifications for Specified Electrical Appliances and Materials within the scope of registration of TRJ are also available at TRJ on request.</w:t>
      </w:r>
    </w:p>
    <w:p w14:paraId="03A93966" w14:textId="25774E86" w:rsidR="00D44C8B" w:rsidRPr="00D44C8B" w:rsidRDefault="00D44C8B" w:rsidP="00F0281D">
      <w:pPr>
        <w:ind w:firstLine="360"/>
        <w:jc w:val="both"/>
        <w:rPr>
          <w:rFonts w:ascii="Arial" w:hAnsi="Arial" w:cs="Arial"/>
          <w:sz w:val="20"/>
        </w:rPr>
      </w:pPr>
      <w:hyperlink r:id="rId18" w:history="1">
        <w:r>
          <w:rPr>
            <w:rStyle w:val="Hyperlink"/>
            <w:rFonts w:ascii="Arial" w:hAnsi="Arial" w:cs="Arial"/>
            <w:sz w:val="20"/>
            <w:lang w:val="de-DE"/>
          </w:rPr>
          <w:t>The Enforcement Regulations (Link)</w:t>
        </w:r>
      </w:hyperlink>
      <w:r>
        <w:rPr>
          <w:rFonts w:ascii="Arial" w:hAnsi="Arial" w:cs="Arial"/>
          <w:sz w:val="20"/>
        </w:rPr>
        <w:t xml:space="preserve">　</w:t>
      </w:r>
      <w:r>
        <w:rPr>
          <w:rFonts w:ascii="Arial" w:hAnsi="Arial" w:cs="Arial"/>
          <w:sz w:val="20"/>
          <w:lang w:val="de-DE"/>
        </w:rPr>
        <w:t>(only in Japanese)</w:t>
      </w:r>
    </w:p>
    <w:p w14:paraId="03A93967" w14:textId="77777777" w:rsidR="00B202A0" w:rsidRDefault="00B202A0" w:rsidP="00F0281D">
      <w:pPr>
        <w:jc w:val="both"/>
        <w:rPr>
          <w:rFonts w:ascii="ＭＳ ゴシック" w:hAnsi="ＭＳ ゴシック"/>
          <w:sz w:val="20"/>
        </w:rPr>
      </w:pPr>
    </w:p>
    <w:p w14:paraId="03A93968" w14:textId="77777777" w:rsidR="00B202A0" w:rsidRDefault="00B202A0" w:rsidP="00F0281D">
      <w:pPr>
        <w:jc w:val="both"/>
        <w:rPr>
          <w:rFonts w:ascii="ＭＳ ゴシック" w:hAnsi="ＭＳ ゴシック"/>
          <w:sz w:val="20"/>
        </w:rPr>
      </w:pPr>
      <w:r>
        <w:rPr>
          <w:rFonts w:ascii="Arial" w:hAnsi="Arial" w:cs="Arial" w:hint="eastAsia"/>
          <w:sz w:val="20"/>
        </w:rPr>
        <w:t xml:space="preserve">3)   </w:t>
      </w:r>
      <w:r>
        <w:rPr>
          <w:rFonts w:ascii="Arial" w:hAnsi="Arial" w:cs="Arial"/>
          <w:sz w:val="20"/>
          <w:lang w:val="en-GB"/>
        </w:rPr>
        <w:t>Summary of structure, materials and performance of Specified Electrical Appliance and Material</w:t>
      </w:r>
    </w:p>
    <w:p w14:paraId="03A93969" w14:textId="77777777" w:rsidR="00B202A0" w:rsidRDefault="00B202A0" w:rsidP="00F0281D">
      <w:pPr>
        <w:pStyle w:val="BodyTextIndent3"/>
        <w:jc w:val="both"/>
        <w:rPr>
          <w:rFonts w:ascii="Arial" w:hAnsi="Arial" w:cs="Arial"/>
          <w:sz w:val="20"/>
        </w:rPr>
      </w:pPr>
      <w:r>
        <w:rPr>
          <w:rFonts w:ascii="Arial" w:hAnsi="Arial" w:cs="Arial" w:hint="eastAsia"/>
          <w:sz w:val="20"/>
        </w:rPr>
        <w:t>No special form is prescribed. Please submit a document describing structure, materials and performance of the Specified Electrical Appliance and Material.</w:t>
      </w:r>
    </w:p>
    <w:p w14:paraId="03A9396A" w14:textId="77777777" w:rsidR="00B202A0" w:rsidRDefault="00B202A0" w:rsidP="00F0281D">
      <w:pPr>
        <w:ind w:left="360"/>
        <w:jc w:val="both"/>
        <w:rPr>
          <w:rFonts w:ascii="ＭＳ ゴシック" w:hAnsi="ＭＳ ゴシック"/>
          <w:sz w:val="20"/>
        </w:rPr>
      </w:pPr>
    </w:p>
    <w:p w14:paraId="03A9396B" w14:textId="77777777" w:rsidR="00B202A0" w:rsidRDefault="00B202A0" w:rsidP="00F0281D">
      <w:pPr>
        <w:numPr>
          <w:ilvl w:val="0"/>
          <w:numId w:val="9"/>
        </w:numPr>
        <w:jc w:val="both"/>
        <w:rPr>
          <w:rFonts w:ascii="ＭＳ ゴシック" w:hAnsi="ＭＳ ゴシック"/>
          <w:sz w:val="20"/>
        </w:rPr>
      </w:pPr>
      <w:r>
        <w:rPr>
          <w:rFonts w:ascii="Arial" w:hAnsi="Arial" w:cs="Arial" w:hint="eastAsia"/>
          <w:sz w:val="20"/>
        </w:rPr>
        <w:t>List of factories (name of factory, address, name of contact person, TEL, FAX and E-mail)</w:t>
      </w:r>
    </w:p>
    <w:p w14:paraId="03A9396C" w14:textId="77777777" w:rsidR="00B202A0" w:rsidRDefault="00B202A0" w:rsidP="00F0281D">
      <w:pPr>
        <w:pStyle w:val="BodyTextIndent3"/>
        <w:jc w:val="both"/>
        <w:rPr>
          <w:rFonts w:ascii="Arial" w:hAnsi="Arial" w:cs="Arial"/>
          <w:sz w:val="20"/>
        </w:rPr>
      </w:pPr>
      <w:r>
        <w:rPr>
          <w:rFonts w:ascii="Arial" w:hAnsi="Arial" w:cs="Arial" w:hint="eastAsia"/>
          <w:sz w:val="20"/>
        </w:rPr>
        <w:t>In case of more than 1 factory, please submit a list of factories as attachment as described in the application form.</w:t>
      </w:r>
    </w:p>
    <w:p w14:paraId="03A9396D" w14:textId="77777777" w:rsidR="00B202A0" w:rsidRDefault="00B202A0" w:rsidP="00F0281D">
      <w:pPr>
        <w:jc w:val="both"/>
        <w:rPr>
          <w:rFonts w:ascii="ＭＳ ゴシック" w:hAnsi="ＭＳ ゴシック"/>
          <w:sz w:val="20"/>
        </w:rPr>
      </w:pPr>
    </w:p>
    <w:p w14:paraId="03A9396E" w14:textId="77777777" w:rsidR="00B202A0" w:rsidRDefault="00B202A0" w:rsidP="00F0281D">
      <w:pPr>
        <w:numPr>
          <w:ilvl w:val="0"/>
          <w:numId w:val="9"/>
        </w:numPr>
        <w:ind w:left="357" w:hanging="357"/>
        <w:jc w:val="both"/>
        <w:rPr>
          <w:rFonts w:ascii="ＭＳ ゴシック" w:hAnsi="ＭＳ ゴシック"/>
          <w:sz w:val="20"/>
        </w:rPr>
      </w:pPr>
      <w:r>
        <w:rPr>
          <w:rFonts w:ascii="Arial" w:hAnsi="Arial" w:cs="Arial" w:hint="eastAsia"/>
          <w:sz w:val="20"/>
        </w:rPr>
        <w:t>List of inspection facilities (please submit the list for each factory)</w:t>
      </w:r>
    </w:p>
    <w:p w14:paraId="03A9396F" w14:textId="77777777" w:rsidR="00B202A0" w:rsidRDefault="00B202A0" w:rsidP="00F0281D">
      <w:pPr>
        <w:pStyle w:val="BodyTextIndent3"/>
        <w:jc w:val="both"/>
        <w:rPr>
          <w:rFonts w:ascii="Arial" w:hAnsi="Arial" w:cs="Arial"/>
          <w:sz w:val="20"/>
        </w:rPr>
      </w:pPr>
      <w:r>
        <w:rPr>
          <w:rFonts w:ascii="Arial" w:hAnsi="Arial" w:cs="Arial" w:hint="eastAsia"/>
          <w:sz w:val="20"/>
        </w:rPr>
        <w:t>As for assessment of the inspection facilities, please refer to the relevant scope of Electrical Appliances and Materials in the Appendix 4 of the Enforcement Regulations of DENAN (refer to URL mentioned in above 2)). Further it is checked whether an internal procedure for management of facilities required by the Enforcement Regulations is established. As for facilities requiring accuracy, copies of calibration certificates are needed together with the list of inspection facilities, please submit the copies together with the documents related to above-mentioned internal procedure beforehand or during the on-site survey.</w:t>
      </w:r>
    </w:p>
    <w:p w14:paraId="03A93970" w14:textId="77777777" w:rsidR="00B202A0" w:rsidRDefault="00B202A0" w:rsidP="00F0281D">
      <w:pPr>
        <w:jc w:val="both"/>
        <w:rPr>
          <w:rFonts w:ascii="ＭＳ ゴシック" w:hAnsi="ＭＳ ゴシック"/>
          <w:sz w:val="20"/>
        </w:rPr>
      </w:pPr>
    </w:p>
    <w:p w14:paraId="03A93971" w14:textId="77777777" w:rsidR="00B202A0" w:rsidRDefault="00B202A0" w:rsidP="00F0281D">
      <w:pPr>
        <w:numPr>
          <w:ilvl w:val="0"/>
          <w:numId w:val="9"/>
        </w:numPr>
        <w:ind w:left="357" w:hanging="357"/>
        <w:jc w:val="both"/>
        <w:rPr>
          <w:rFonts w:ascii="Arial" w:hAnsi="Arial" w:cs="Arial"/>
          <w:sz w:val="20"/>
        </w:rPr>
      </w:pPr>
      <w:r>
        <w:rPr>
          <w:rFonts w:ascii="Arial" w:hAnsi="Arial" w:cs="Arial" w:hint="eastAsia"/>
          <w:sz w:val="20"/>
        </w:rPr>
        <w:t>Technical documentation</w:t>
      </w:r>
    </w:p>
    <w:p w14:paraId="03A93972" w14:textId="77777777" w:rsidR="00B202A0" w:rsidRDefault="00B202A0" w:rsidP="00F0281D">
      <w:pPr>
        <w:pStyle w:val="BodyTextIndent3"/>
        <w:jc w:val="both"/>
        <w:rPr>
          <w:rFonts w:ascii="Arial" w:hAnsi="Arial" w:cs="Arial"/>
          <w:sz w:val="20"/>
        </w:rPr>
      </w:pPr>
      <w:r>
        <w:rPr>
          <w:rFonts w:ascii="Arial" w:hAnsi="Arial" w:cs="Arial" w:hint="eastAsia"/>
          <w:sz w:val="20"/>
        </w:rPr>
        <w:t>As a general rule, the following are required.</w:t>
      </w:r>
    </w:p>
    <w:p w14:paraId="03A93973" w14:textId="77777777" w:rsidR="00B202A0" w:rsidRDefault="00B202A0" w:rsidP="00F0281D">
      <w:pPr>
        <w:numPr>
          <w:ilvl w:val="0"/>
          <w:numId w:val="5"/>
        </w:numPr>
        <w:jc w:val="both"/>
        <w:rPr>
          <w:rFonts w:ascii="Arial" w:hAnsi="Arial" w:cs="Arial"/>
          <w:sz w:val="20"/>
        </w:rPr>
      </w:pPr>
      <w:r>
        <w:rPr>
          <w:rFonts w:ascii="Arial" w:hAnsi="Arial" w:cs="Arial" w:hint="eastAsia"/>
          <w:sz w:val="20"/>
        </w:rPr>
        <w:t>Circuit diagram</w:t>
      </w:r>
    </w:p>
    <w:p w14:paraId="03A93974" w14:textId="77777777" w:rsidR="00B202A0" w:rsidRDefault="00B202A0" w:rsidP="00F0281D">
      <w:pPr>
        <w:numPr>
          <w:ilvl w:val="0"/>
          <w:numId w:val="5"/>
        </w:numPr>
        <w:rPr>
          <w:rFonts w:ascii="Arial" w:hAnsi="Arial" w:cs="Arial"/>
          <w:sz w:val="20"/>
        </w:rPr>
      </w:pPr>
      <w:r>
        <w:rPr>
          <w:rFonts w:ascii="Arial" w:hAnsi="Arial" w:cs="Arial" w:hint="eastAsia"/>
          <w:sz w:val="20"/>
        </w:rPr>
        <w:t>List of critical components</w:t>
      </w:r>
      <w:r w:rsidR="00860A06">
        <w:rPr>
          <w:rFonts w:ascii="Arial" w:hAnsi="Arial" w:cs="Arial" w:hint="eastAsia"/>
          <w:sz w:val="20"/>
        </w:rPr>
        <w:t xml:space="preserve"> etc.</w:t>
      </w:r>
      <w:r w:rsidR="00130231">
        <w:rPr>
          <w:rFonts w:ascii="Arial" w:hAnsi="Arial" w:cs="Arial"/>
          <w:sz w:val="20"/>
        </w:rPr>
        <w:br/>
      </w:r>
      <w:r w:rsidR="00860A06">
        <w:rPr>
          <w:rFonts w:ascii="Arial" w:hAnsi="Arial" w:cs="Arial" w:hint="eastAsia"/>
          <w:sz w:val="20"/>
        </w:rPr>
        <w:t>(In the list, please list the components/</w:t>
      </w:r>
      <w:r w:rsidR="00860A06">
        <w:rPr>
          <w:rFonts w:ascii="Arial" w:hAnsi="Arial" w:cs="Arial"/>
          <w:sz w:val="20"/>
        </w:rPr>
        <w:t>material</w:t>
      </w:r>
      <w:r w:rsidR="00860A06">
        <w:rPr>
          <w:rFonts w:ascii="Arial" w:hAnsi="Arial" w:cs="Arial" w:hint="eastAsia"/>
          <w:sz w:val="20"/>
        </w:rPr>
        <w:t xml:space="preserve">s used in </w:t>
      </w:r>
      <w:r w:rsidR="00860A06">
        <w:rPr>
          <w:rFonts w:ascii="Arial" w:hAnsi="Arial" w:cs="Arial"/>
          <w:sz w:val="20"/>
        </w:rPr>
        <w:t>the</w:t>
      </w:r>
      <w:r w:rsidR="00860A06">
        <w:rPr>
          <w:rFonts w:ascii="Arial" w:hAnsi="Arial" w:cs="Arial" w:hint="eastAsia"/>
          <w:sz w:val="20"/>
        </w:rPr>
        <w:t xml:space="preserve"> test sample actually but not others. If needed to evaluate others, please submit another application for the purpose or evaluate by yourself by taking into account Article 8 of the Act.)</w:t>
      </w:r>
    </w:p>
    <w:p w14:paraId="03A93975" w14:textId="77777777" w:rsidR="00B202A0" w:rsidRDefault="00B202A0" w:rsidP="00F0281D">
      <w:pPr>
        <w:numPr>
          <w:ilvl w:val="0"/>
          <w:numId w:val="5"/>
        </w:numPr>
        <w:jc w:val="both"/>
        <w:rPr>
          <w:rFonts w:ascii="Arial" w:hAnsi="Arial" w:cs="Arial"/>
          <w:sz w:val="20"/>
        </w:rPr>
      </w:pPr>
      <w:r>
        <w:rPr>
          <w:rFonts w:ascii="Arial" w:hAnsi="Arial" w:cs="Arial" w:hint="eastAsia"/>
          <w:sz w:val="20"/>
        </w:rPr>
        <w:t>Instructions for use (Japanese version)</w:t>
      </w:r>
    </w:p>
    <w:p w14:paraId="03A93976" w14:textId="77777777" w:rsidR="00B202A0" w:rsidRDefault="00842E40" w:rsidP="00F0281D">
      <w:pPr>
        <w:numPr>
          <w:ilvl w:val="0"/>
          <w:numId w:val="5"/>
        </w:numPr>
        <w:jc w:val="both"/>
        <w:rPr>
          <w:rFonts w:ascii="Arial" w:eastAsia="PMingLiU" w:hAnsi="Arial" w:cs="Arial"/>
          <w:sz w:val="20"/>
        </w:rPr>
      </w:pPr>
      <w:r>
        <w:rPr>
          <w:rFonts w:ascii="Arial" w:eastAsia="ＭＳ 明朝" w:hAnsi="Arial" w:cs="Arial" w:hint="eastAsia"/>
          <w:sz w:val="20"/>
        </w:rPr>
        <w:t>Specifications, s</w:t>
      </w:r>
      <w:r w:rsidR="00B202A0">
        <w:rPr>
          <w:rFonts w:ascii="Arial" w:eastAsia="PMingLiU" w:hAnsi="Arial" w:cs="Arial" w:hint="eastAsia"/>
          <w:sz w:val="20"/>
        </w:rPr>
        <w:t>tructural drawing, wiring diagram, circuit pattern of printed wiring board (PWB) etc. for finished product, used components etc.</w:t>
      </w:r>
    </w:p>
    <w:p w14:paraId="03A93977" w14:textId="77777777" w:rsidR="00B202A0" w:rsidRDefault="00B202A0" w:rsidP="00F0281D">
      <w:pPr>
        <w:numPr>
          <w:ilvl w:val="0"/>
          <w:numId w:val="5"/>
        </w:numPr>
        <w:jc w:val="both"/>
        <w:rPr>
          <w:rFonts w:ascii="Arial" w:hAnsi="Arial" w:cs="Arial"/>
          <w:sz w:val="20"/>
        </w:rPr>
      </w:pPr>
      <w:r>
        <w:rPr>
          <w:rFonts w:ascii="Arial" w:hAnsi="Arial" w:cs="Arial" w:hint="eastAsia"/>
          <w:sz w:val="20"/>
        </w:rPr>
        <w:t xml:space="preserve">Certificates </w:t>
      </w:r>
      <w:r w:rsidR="00842E40">
        <w:rPr>
          <w:rFonts w:ascii="Arial" w:eastAsia="PMingLiU" w:hAnsi="Arial" w:cs="Arial" w:hint="eastAsia"/>
          <w:sz w:val="20"/>
        </w:rPr>
        <w:t>for used components</w:t>
      </w:r>
      <w:r w:rsidR="00842E40">
        <w:rPr>
          <w:rFonts w:ascii="Arial" w:eastAsia="ＭＳ 明朝" w:hAnsi="Arial" w:cs="Arial" w:hint="eastAsia"/>
          <w:sz w:val="20"/>
        </w:rPr>
        <w:t>/materials</w:t>
      </w:r>
      <w:r w:rsidR="00842E40">
        <w:rPr>
          <w:rFonts w:ascii="Arial" w:hAnsi="Arial" w:cs="Arial" w:hint="eastAsia"/>
          <w:sz w:val="20"/>
        </w:rPr>
        <w:t xml:space="preserve"> </w:t>
      </w:r>
      <w:r>
        <w:rPr>
          <w:rFonts w:ascii="Arial" w:hAnsi="Arial" w:cs="Arial" w:hint="eastAsia"/>
          <w:sz w:val="20"/>
        </w:rPr>
        <w:t>(if any corresponding)</w:t>
      </w:r>
    </w:p>
    <w:p w14:paraId="03A93978" w14:textId="77777777" w:rsidR="00B202A0" w:rsidRDefault="00B202A0" w:rsidP="00F0281D">
      <w:pPr>
        <w:numPr>
          <w:ilvl w:val="0"/>
          <w:numId w:val="5"/>
        </w:numPr>
        <w:jc w:val="both"/>
        <w:rPr>
          <w:rFonts w:ascii="Arial" w:hAnsi="Arial" w:cs="Arial"/>
          <w:sz w:val="20"/>
        </w:rPr>
      </w:pPr>
      <w:r>
        <w:rPr>
          <w:rFonts w:ascii="Arial" w:hAnsi="Arial" w:cs="Arial" w:hint="eastAsia"/>
          <w:sz w:val="20"/>
        </w:rPr>
        <w:t>Document describing special operation, handling etc., if any.</w:t>
      </w:r>
    </w:p>
    <w:p w14:paraId="03A93979" w14:textId="77777777" w:rsidR="00842E40" w:rsidRDefault="00842E40" w:rsidP="00F0281D">
      <w:pPr>
        <w:numPr>
          <w:ilvl w:val="0"/>
          <w:numId w:val="5"/>
        </w:numPr>
        <w:jc w:val="both"/>
        <w:rPr>
          <w:rFonts w:ascii="Arial" w:hAnsi="Arial" w:cs="Arial"/>
          <w:sz w:val="20"/>
        </w:rPr>
      </w:pPr>
      <w:r>
        <w:rPr>
          <w:rFonts w:ascii="Arial" w:hAnsi="Arial" w:cs="Arial"/>
          <w:sz w:val="20"/>
        </w:rPr>
        <w:t>D</w:t>
      </w:r>
      <w:r>
        <w:rPr>
          <w:rFonts w:ascii="Arial" w:hAnsi="Arial" w:cs="Arial" w:hint="eastAsia"/>
          <w:sz w:val="20"/>
        </w:rPr>
        <w:t>esign drawing of marking of ratings</w:t>
      </w:r>
    </w:p>
    <w:p w14:paraId="03A9397A" w14:textId="77777777" w:rsidR="00B202A0" w:rsidRDefault="00B202A0" w:rsidP="00F0281D">
      <w:pPr>
        <w:pStyle w:val="BodyTextIndent3"/>
        <w:jc w:val="both"/>
        <w:rPr>
          <w:rFonts w:ascii="Arial" w:hAnsi="Arial" w:cs="Arial"/>
          <w:sz w:val="20"/>
        </w:rPr>
      </w:pPr>
      <w:r>
        <w:rPr>
          <w:rFonts w:ascii="Arial" w:hAnsi="Arial" w:cs="Arial" w:hint="eastAsia"/>
          <w:sz w:val="20"/>
        </w:rPr>
        <w:t>Depending on product, others than the above-mentioned may be required. For details, please check with TRJ contact person before application or when applying.</w:t>
      </w:r>
    </w:p>
    <w:p w14:paraId="03A9397B" w14:textId="77777777" w:rsidR="00B202A0" w:rsidRDefault="00B202A0" w:rsidP="00F0281D">
      <w:pPr>
        <w:jc w:val="both"/>
        <w:rPr>
          <w:rFonts w:ascii="ＭＳ ゴシック" w:hAnsi="ＭＳ ゴシック"/>
          <w:sz w:val="20"/>
        </w:rPr>
      </w:pPr>
    </w:p>
    <w:p w14:paraId="03A9397C" w14:textId="77777777" w:rsidR="00B202A0" w:rsidRDefault="00B202A0" w:rsidP="00F0281D">
      <w:pPr>
        <w:numPr>
          <w:ilvl w:val="0"/>
          <w:numId w:val="9"/>
        </w:numPr>
        <w:ind w:left="357" w:hanging="357"/>
        <w:jc w:val="both"/>
        <w:rPr>
          <w:rFonts w:ascii="Arial" w:hAnsi="Arial" w:cs="Arial"/>
          <w:sz w:val="20"/>
        </w:rPr>
      </w:pPr>
      <w:r>
        <w:rPr>
          <w:rFonts w:ascii="Arial" w:hAnsi="Arial" w:cs="Arial" w:hint="eastAsia"/>
          <w:sz w:val="20"/>
        </w:rPr>
        <w:t>Test sample(s)</w:t>
      </w:r>
    </w:p>
    <w:p w14:paraId="031CB03D" w14:textId="77777777" w:rsidR="00565523" w:rsidRDefault="00B202A0" w:rsidP="00F0281D">
      <w:pPr>
        <w:pStyle w:val="BodyTextIndent3"/>
        <w:jc w:val="both"/>
        <w:rPr>
          <w:rFonts w:ascii="Arial" w:hAnsi="Arial" w:cs="Arial"/>
          <w:sz w:val="20"/>
        </w:rPr>
      </w:pPr>
      <w:r>
        <w:rPr>
          <w:rFonts w:ascii="Arial" w:hAnsi="Arial" w:cs="Arial" w:hint="eastAsia"/>
          <w:sz w:val="20"/>
        </w:rPr>
        <w:t xml:space="preserve">We inform you about the number of test sample(s) to be submitted for smooth conduct of conformity assessment in consideration of the product concerned, delivery deadline requested and other matters. </w:t>
      </w:r>
    </w:p>
    <w:p w14:paraId="03A9397D" w14:textId="1D41BECB" w:rsidR="00B202A0" w:rsidRPr="00360ECA" w:rsidRDefault="00C718E2" w:rsidP="00360ECA">
      <w:pPr>
        <w:ind w:left="357"/>
        <w:rPr>
          <w:rFonts w:ascii="Arial" w:hAnsi="Arial" w:cs="Arial"/>
          <w:sz w:val="20"/>
        </w:rPr>
      </w:pPr>
      <w:r w:rsidRPr="00C718E2">
        <w:rPr>
          <w:rFonts w:ascii="Arial" w:hAnsi="Arial" w:cs="Arial"/>
          <w:sz w:val="20"/>
        </w:rPr>
        <w:t xml:space="preserve">Please </w:t>
      </w:r>
      <w:r>
        <w:rPr>
          <w:rFonts w:ascii="Arial" w:hAnsi="Arial" w:cs="Arial" w:hint="eastAsia"/>
          <w:sz w:val="20"/>
        </w:rPr>
        <w:t>prepare</w:t>
      </w:r>
      <w:r w:rsidRPr="00C718E2">
        <w:rPr>
          <w:rFonts w:ascii="Arial" w:hAnsi="Arial" w:cs="Arial"/>
          <w:sz w:val="20"/>
        </w:rPr>
        <w:t xml:space="preserve"> test sample</w:t>
      </w:r>
      <w:r>
        <w:rPr>
          <w:rFonts w:ascii="Arial" w:hAnsi="Arial" w:cs="Arial" w:hint="eastAsia"/>
          <w:sz w:val="20"/>
        </w:rPr>
        <w:t>(</w:t>
      </w:r>
      <w:r w:rsidRPr="00C718E2">
        <w:rPr>
          <w:rFonts w:ascii="Arial" w:hAnsi="Arial" w:cs="Arial"/>
          <w:sz w:val="20"/>
        </w:rPr>
        <w:t>s</w:t>
      </w:r>
      <w:r>
        <w:rPr>
          <w:rFonts w:ascii="Arial" w:hAnsi="Arial" w:cs="Arial" w:hint="eastAsia"/>
          <w:sz w:val="20"/>
        </w:rPr>
        <w:t>) that</w:t>
      </w:r>
      <w:r w:rsidRPr="00C718E2">
        <w:rPr>
          <w:rFonts w:ascii="Arial" w:hAnsi="Arial" w:cs="Arial"/>
          <w:sz w:val="20"/>
        </w:rPr>
        <w:t xml:space="preserve"> match the specifications described in </w:t>
      </w:r>
      <w:r>
        <w:rPr>
          <w:rFonts w:ascii="Arial" w:hAnsi="Arial" w:cs="Arial" w:hint="eastAsia"/>
          <w:sz w:val="20"/>
        </w:rPr>
        <w:t xml:space="preserve">1) Application, </w:t>
      </w:r>
      <w:r w:rsidRPr="00565523">
        <w:rPr>
          <w:rFonts w:ascii="Arial" w:hAnsi="Arial" w:cs="Arial"/>
          <w:sz w:val="20"/>
        </w:rPr>
        <w:t xml:space="preserve">2) </w:t>
      </w:r>
      <w:r>
        <w:rPr>
          <w:rFonts w:ascii="Arial" w:hAnsi="Arial" w:cs="Arial" w:hint="eastAsia"/>
          <w:sz w:val="20"/>
        </w:rPr>
        <w:t>Type Classification, 3) Summary and a) to g) of 6</w:t>
      </w:r>
      <w:r w:rsidRPr="00526579">
        <w:rPr>
          <w:rFonts w:ascii="Arial" w:hAnsi="Arial" w:cs="Arial"/>
          <w:sz w:val="20"/>
        </w:rPr>
        <w:t xml:space="preserve">) </w:t>
      </w:r>
      <w:r>
        <w:rPr>
          <w:rFonts w:ascii="Arial" w:hAnsi="Arial" w:cs="Arial" w:hint="eastAsia"/>
          <w:sz w:val="20"/>
        </w:rPr>
        <w:t>Technical documentation. If you have any questions regarding preparation of test sample(s)</w:t>
      </w:r>
      <w:r w:rsidR="00B202A0" w:rsidRPr="00360ECA">
        <w:rPr>
          <w:rFonts w:ascii="Arial" w:hAnsi="Arial" w:cs="Arial"/>
          <w:sz w:val="20"/>
        </w:rPr>
        <w:t>, please check with TRJ contact person.</w:t>
      </w:r>
    </w:p>
    <w:p w14:paraId="03A9397E" w14:textId="77777777" w:rsidR="00B202A0" w:rsidRDefault="00B202A0" w:rsidP="00F0281D">
      <w:pPr>
        <w:ind w:left="360"/>
        <w:jc w:val="both"/>
        <w:rPr>
          <w:rFonts w:ascii="ＭＳ ゴシック" w:hAnsi="ＭＳ ゴシック"/>
          <w:sz w:val="20"/>
        </w:rPr>
      </w:pPr>
    </w:p>
    <w:p w14:paraId="239AB98B" w14:textId="77777777" w:rsidR="00C718E2" w:rsidRDefault="00C718E2" w:rsidP="00F0281D">
      <w:pPr>
        <w:ind w:left="360"/>
        <w:jc w:val="both"/>
        <w:rPr>
          <w:rFonts w:ascii="ＭＳ ゴシック" w:hAnsi="ＭＳ ゴシック"/>
          <w:sz w:val="20"/>
        </w:rPr>
      </w:pPr>
    </w:p>
    <w:p w14:paraId="5446DE8A" w14:textId="77777777" w:rsidR="00C718E2" w:rsidRDefault="00C718E2" w:rsidP="00F0281D">
      <w:pPr>
        <w:ind w:left="360"/>
        <w:jc w:val="both"/>
        <w:rPr>
          <w:rFonts w:ascii="ＭＳ ゴシック" w:hAnsi="ＭＳ ゴシック"/>
          <w:sz w:val="20"/>
        </w:rPr>
      </w:pPr>
    </w:p>
    <w:p w14:paraId="1F599E8A" w14:textId="77777777" w:rsidR="00C718E2" w:rsidRDefault="00C718E2" w:rsidP="00F0281D">
      <w:pPr>
        <w:ind w:left="360"/>
        <w:jc w:val="both"/>
        <w:rPr>
          <w:rFonts w:ascii="ＭＳ ゴシック" w:hAnsi="ＭＳ ゴシック"/>
          <w:sz w:val="20"/>
        </w:rPr>
      </w:pPr>
    </w:p>
    <w:p w14:paraId="03A9397F" w14:textId="77777777" w:rsidR="00860A06" w:rsidRDefault="00B202A0" w:rsidP="00F0281D">
      <w:pPr>
        <w:numPr>
          <w:ilvl w:val="0"/>
          <w:numId w:val="9"/>
        </w:numPr>
        <w:ind w:left="357" w:hanging="357"/>
        <w:jc w:val="both"/>
        <w:rPr>
          <w:rFonts w:ascii="Arial" w:hAnsi="Arial" w:cs="Arial"/>
          <w:sz w:val="20"/>
        </w:rPr>
      </w:pPr>
      <w:r>
        <w:rPr>
          <w:rFonts w:ascii="Arial" w:hAnsi="Arial" w:cs="Arial" w:hint="eastAsia"/>
          <w:sz w:val="20"/>
        </w:rPr>
        <w:lastRenderedPageBreak/>
        <w:t xml:space="preserve">Letter of Attorney </w:t>
      </w:r>
    </w:p>
    <w:p w14:paraId="03A93980" w14:textId="77777777" w:rsidR="00B202A0" w:rsidRPr="00683274" w:rsidRDefault="00683274" w:rsidP="00F0281D">
      <w:pPr>
        <w:ind w:left="360"/>
        <w:jc w:val="both"/>
        <w:rPr>
          <w:rFonts w:ascii="Arial" w:hAnsi="Arial" w:cs="Arial"/>
          <w:sz w:val="20"/>
        </w:rPr>
      </w:pPr>
      <w:r w:rsidRPr="00683274">
        <w:rPr>
          <w:rFonts w:ascii="Arial" w:hAnsi="Arial" w:cs="Arial"/>
          <w:sz w:val="20"/>
        </w:rPr>
        <w:t xml:space="preserve">If the contact person for application is other than the applicant, please submit Letter of Attorney which the applicant prepared with </w:t>
      </w:r>
      <w:r>
        <w:rPr>
          <w:rFonts w:ascii="Arial" w:hAnsi="Arial" w:cs="Arial" w:hint="eastAsia"/>
          <w:sz w:val="20"/>
        </w:rPr>
        <w:t xml:space="preserve">his </w:t>
      </w:r>
      <w:r w:rsidRPr="00683274">
        <w:rPr>
          <w:rFonts w:ascii="Arial" w:hAnsi="Arial" w:cs="Arial"/>
          <w:sz w:val="20"/>
        </w:rPr>
        <w:t>signature (or seal) by adding the purport of acting and the contact address of the acting person.</w:t>
      </w:r>
    </w:p>
    <w:p w14:paraId="03A93981" w14:textId="77777777" w:rsidR="00B202A0" w:rsidRDefault="00B202A0">
      <w:pPr>
        <w:jc w:val="both"/>
        <w:rPr>
          <w:rFonts w:ascii="ＭＳ ゴシック" w:hAnsi="ＭＳ ゴシック"/>
        </w:rPr>
      </w:pPr>
      <w:r>
        <w:rPr>
          <w:rFonts w:ascii="ＭＳ ゴシック" w:hAnsi="ＭＳ ゴシック"/>
        </w:rPr>
        <w:br w:type="page"/>
      </w:r>
    </w:p>
    <w:p w14:paraId="03A93982" w14:textId="77777777" w:rsidR="00B202A0" w:rsidRDefault="00B202A0">
      <w:pPr>
        <w:jc w:val="center"/>
        <w:rPr>
          <w:rFonts w:ascii="ＭＳ ゴシック" w:hAnsi="ＭＳ ゴシック"/>
          <w:b/>
          <w:bCs/>
          <w:sz w:val="24"/>
          <w:szCs w:val="24"/>
        </w:rPr>
      </w:pPr>
      <w:r>
        <w:rPr>
          <w:rFonts w:ascii="Arial" w:hAnsi="Arial" w:cs="Arial" w:hint="eastAsia"/>
          <w:b/>
          <w:sz w:val="24"/>
          <w:szCs w:val="24"/>
          <w:lang w:val="en"/>
        </w:rPr>
        <w:lastRenderedPageBreak/>
        <w:t xml:space="preserve">List of </w:t>
      </w:r>
      <w:r w:rsidR="001B26AC">
        <w:rPr>
          <w:rFonts w:ascii="Arial" w:hAnsi="Arial" w:cs="Arial" w:hint="eastAsia"/>
          <w:b/>
          <w:sz w:val="24"/>
          <w:szCs w:val="24"/>
          <w:lang w:val="en"/>
        </w:rPr>
        <w:t>External Resources</w:t>
      </w:r>
      <w:r>
        <w:rPr>
          <w:rFonts w:ascii="Arial" w:hAnsi="Arial" w:cs="Arial" w:hint="eastAsia"/>
          <w:b/>
          <w:sz w:val="24"/>
          <w:szCs w:val="24"/>
          <w:lang w:val="en"/>
        </w:rPr>
        <w:t xml:space="preserve"> for Services related to Conformi</w:t>
      </w:r>
      <w:r w:rsidR="001B26AC">
        <w:rPr>
          <w:rFonts w:ascii="Arial" w:hAnsi="Arial" w:cs="Arial" w:hint="eastAsia"/>
          <w:b/>
          <w:sz w:val="24"/>
          <w:szCs w:val="24"/>
          <w:lang w:val="en"/>
        </w:rPr>
        <w:t>ty Assessment</w:t>
      </w:r>
      <w:r>
        <w:rPr>
          <w:rFonts w:ascii="Arial" w:hAnsi="Arial" w:cs="Arial" w:hint="eastAsia"/>
          <w:b/>
          <w:sz w:val="24"/>
          <w:szCs w:val="24"/>
          <w:lang w:val="en"/>
        </w:rPr>
        <w:t xml:space="preserve"> (1/2)</w:t>
      </w:r>
    </w:p>
    <w:p w14:paraId="03A93983" w14:textId="77777777" w:rsidR="00B202A0" w:rsidRDefault="00B202A0">
      <w:pPr>
        <w:rPr>
          <w:rFonts w:ascii="Arial" w:hAnsi="Arial" w:cs="Arial"/>
        </w:rPr>
      </w:pPr>
    </w:p>
    <w:p w14:paraId="03A93984" w14:textId="77777777" w:rsidR="00F30A46" w:rsidRPr="00F30A46" w:rsidRDefault="00F30A46">
      <w:pPr>
        <w:rPr>
          <w:rFonts w:ascii="Arial" w:hAnsi="Arial" w:cs="Arial"/>
        </w:rPr>
      </w:pPr>
    </w:p>
    <w:p w14:paraId="03A93985" w14:textId="77777777" w:rsidR="00F30A46" w:rsidRPr="00F30A46" w:rsidRDefault="00F30A46">
      <w:pPr>
        <w:rPr>
          <w:rFonts w:ascii="Arial" w:hAnsi="Arial" w:cs="Arial"/>
          <w:b/>
          <w:sz w:val="22"/>
          <w:szCs w:val="22"/>
        </w:rPr>
      </w:pPr>
      <w:r w:rsidRPr="00F30A46">
        <w:rPr>
          <w:rFonts w:ascii="Arial" w:hAnsi="Arial" w:cs="Arial"/>
          <w:b/>
          <w:sz w:val="22"/>
          <w:szCs w:val="22"/>
        </w:rPr>
        <w:t>1.</w:t>
      </w:r>
      <w:r w:rsidR="00D772E5">
        <w:rPr>
          <w:rFonts w:ascii="Arial" w:hAnsi="Arial" w:cs="Arial" w:hint="eastAsia"/>
          <w:b/>
          <w:sz w:val="22"/>
          <w:szCs w:val="22"/>
        </w:rPr>
        <w:t xml:space="preserve">  </w:t>
      </w:r>
      <w:r w:rsidRPr="00F30A46">
        <w:rPr>
          <w:rFonts w:ascii="Arial" w:hAnsi="Arial" w:cs="Arial" w:hint="eastAsia"/>
          <w:b/>
          <w:sz w:val="22"/>
          <w:szCs w:val="22"/>
        </w:rPr>
        <w:t>Members of T</w:t>
      </w:r>
      <w:r w:rsidRPr="00F30A46">
        <w:rPr>
          <w:rFonts w:ascii="Arial" w:hAnsi="Arial" w:cs="Arial"/>
          <w:b/>
          <w:sz w:val="22"/>
          <w:szCs w:val="22"/>
        </w:rPr>
        <w:t>ÜV</w:t>
      </w:r>
      <w:r w:rsidRPr="00F30A46">
        <w:rPr>
          <w:rFonts w:ascii="Arial" w:hAnsi="Arial" w:cs="Arial" w:hint="eastAsia"/>
          <w:b/>
          <w:sz w:val="22"/>
          <w:szCs w:val="22"/>
        </w:rPr>
        <w:t xml:space="preserve"> Rheinland Group</w:t>
      </w:r>
    </w:p>
    <w:p w14:paraId="03A93986" w14:textId="77777777" w:rsidR="00F30A46" w:rsidRPr="00251252" w:rsidRDefault="00F30A46">
      <w:pPr>
        <w:rPr>
          <w:rFonts w:ascii="Arial" w:hAnsi="Arial" w:cs="Arial"/>
        </w:rPr>
      </w:pPr>
    </w:p>
    <w:p w14:paraId="404FC6CC" w14:textId="35BFD300" w:rsidR="00251252" w:rsidRPr="00251252" w:rsidRDefault="00251252" w:rsidP="00251252">
      <w:pPr>
        <w:numPr>
          <w:ilvl w:val="0"/>
          <w:numId w:val="3"/>
        </w:numPr>
        <w:tabs>
          <w:tab w:val="clear" w:pos="720"/>
          <w:tab w:val="num" w:pos="360"/>
        </w:tabs>
        <w:spacing w:line="360" w:lineRule="auto"/>
        <w:ind w:left="357" w:hanging="357"/>
        <w:rPr>
          <w:rFonts w:ascii="Arial" w:hAnsi="Arial" w:cs="Arial"/>
          <w:b/>
          <w:sz w:val="20"/>
          <w:lang w:val="de-DE"/>
        </w:rPr>
      </w:pPr>
      <w:r w:rsidRPr="00251252">
        <w:rPr>
          <w:rFonts w:ascii="Arial" w:hAnsi="Arial" w:cs="Arial"/>
          <w:b/>
          <w:sz w:val="20"/>
          <w:lang w:val="de-DE"/>
        </w:rPr>
        <w:t>TÜV Rheinland Taiwan Ltd.</w:t>
      </w:r>
    </w:p>
    <w:p w14:paraId="4F8A4EDC" w14:textId="77777777" w:rsidR="00251252" w:rsidRPr="00251252" w:rsidRDefault="00251252" w:rsidP="00251252">
      <w:pPr>
        <w:spacing w:line="360" w:lineRule="auto"/>
        <w:rPr>
          <w:rFonts w:ascii="Arial" w:hAnsi="Arial" w:cs="Arial"/>
          <w:sz w:val="20"/>
          <w:lang w:val="de-DE"/>
        </w:rPr>
      </w:pPr>
      <w:r w:rsidRPr="00251252">
        <w:rPr>
          <w:rFonts w:ascii="Arial" w:hAnsi="Arial" w:cs="Arial"/>
          <w:sz w:val="20"/>
          <w:lang w:val="de-DE"/>
        </w:rPr>
        <w:t>Location: 11F, No. 758, Bade Rd., Sec. 4, Songshan Dist., Taipei 105, Taiwan, R.O.C.</w:t>
      </w:r>
    </w:p>
    <w:p w14:paraId="08002418" w14:textId="77777777" w:rsidR="00251252" w:rsidRPr="00251252" w:rsidRDefault="00251252" w:rsidP="00251252">
      <w:pPr>
        <w:spacing w:line="360" w:lineRule="auto"/>
        <w:rPr>
          <w:rFonts w:ascii="Arial" w:hAnsi="Arial" w:cs="Arial"/>
          <w:sz w:val="20"/>
          <w:lang w:val="de-DE"/>
        </w:rPr>
      </w:pPr>
      <w:r w:rsidRPr="00251252">
        <w:rPr>
          <w:rFonts w:ascii="Arial" w:hAnsi="Arial" w:cs="Arial"/>
          <w:sz w:val="20"/>
          <w:lang w:val="de-DE"/>
        </w:rPr>
        <w:t>Commissioned service: Product testing and inspection of manufacturer’s equipment</w:t>
      </w:r>
    </w:p>
    <w:p w14:paraId="08755BDA" w14:textId="77777777" w:rsidR="00251252" w:rsidRPr="00251252" w:rsidRDefault="00251252" w:rsidP="00251252">
      <w:pPr>
        <w:spacing w:line="360" w:lineRule="auto"/>
        <w:rPr>
          <w:rFonts w:ascii="Arial" w:hAnsi="Arial" w:cs="Arial"/>
          <w:sz w:val="20"/>
          <w:lang w:val="de-DE"/>
        </w:rPr>
      </w:pPr>
    </w:p>
    <w:p w14:paraId="280ECD8F" w14:textId="77777777" w:rsidR="00251252" w:rsidRPr="00251252" w:rsidRDefault="00251252" w:rsidP="00251252">
      <w:pPr>
        <w:numPr>
          <w:ilvl w:val="0"/>
          <w:numId w:val="3"/>
        </w:numPr>
        <w:tabs>
          <w:tab w:val="clear" w:pos="720"/>
          <w:tab w:val="num" w:pos="360"/>
        </w:tabs>
        <w:spacing w:line="360" w:lineRule="auto"/>
        <w:ind w:left="357" w:hanging="357"/>
        <w:rPr>
          <w:rFonts w:ascii="Arial" w:hAnsi="Arial" w:cs="Arial"/>
          <w:b/>
          <w:sz w:val="20"/>
          <w:lang w:val="de-DE"/>
        </w:rPr>
      </w:pPr>
      <w:r w:rsidRPr="00251252">
        <w:rPr>
          <w:rFonts w:ascii="Arial" w:hAnsi="Arial" w:cs="Arial"/>
          <w:b/>
          <w:sz w:val="20"/>
          <w:lang w:val="de-DE"/>
        </w:rPr>
        <w:t>TÜV Rheinland Hong Kong Ltd.</w:t>
      </w:r>
    </w:p>
    <w:p w14:paraId="5AF0C249" w14:textId="7E4120DF" w:rsidR="00251252" w:rsidRPr="00251252" w:rsidRDefault="00251252" w:rsidP="00251252">
      <w:pPr>
        <w:spacing w:line="360" w:lineRule="auto"/>
        <w:rPr>
          <w:rFonts w:ascii="Arial" w:hAnsi="Arial" w:cs="Arial"/>
          <w:sz w:val="20"/>
          <w:lang w:val="de-DE"/>
        </w:rPr>
      </w:pPr>
      <w:r w:rsidRPr="00251252">
        <w:rPr>
          <w:rFonts w:ascii="Arial" w:hAnsi="Arial" w:cs="Arial"/>
          <w:sz w:val="20"/>
          <w:lang w:val="de-DE"/>
        </w:rPr>
        <w:t>Location: 3-4/F., Fou Wah Industrial Building, 10-16 Pun Shan Street, Tsuen Wan, N.T. Hong Kong Commissioned service: Product testing and inspection of manufacturer’s equipment</w:t>
      </w:r>
    </w:p>
    <w:p w14:paraId="7B5291FF" w14:textId="77777777" w:rsidR="00251252" w:rsidRPr="00251252" w:rsidRDefault="00251252" w:rsidP="00251252">
      <w:pPr>
        <w:spacing w:line="360" w:lineRule="auto"/>
        <w:rPr>
          <w:rFonts w:ascii="Arial" w:hAnsi="Arial" w:cs="Arial"/>
          <w:sz w:val="20"/>
          <w:lang w:val="de-DE"/>
        </w:rPr>
      </w:pPr>
    </w:p>
    <w:p w14:paraId="700C348C" w14:textId="77777777" w:rsidR="00251252" w:rsidRPr="00251252" w:rsidRDefault="00251252" w:rsidP="00251252">
      <w:pPr>
        <w:numPr>
          <w:ilvl w:val="0"/>
          <w:numId w:val="3"/>
        </w:numPr>
        <w:tabs>
          <w:tab w:val="clear" w:pos="720"/>
          <w:tab w:val="num" w:pos="360"/>
        </w:tabs>
        <w:spacing w:line="360" w:lineRule="auto"/>
        <w:ind w:left="357" w:hanging="357"/>
        <w:rPr>
          <w:rFonts w:ascii="Arial" w:hAnsi="Arial" w:cs="Arial"/>
          <w:b/>
          <w:sz w:val="20"/>
          <w:lang w:val="de-DE"/>
        </w:rPr>
      </w:pPr>
      <w:r w:rsidRPr="00251252">
        <w:rPr>
          <w:rFonts w:ascii="Arial" w:hAnsi="Arial" w:cs="Arial"/>
          <w:b/>
          <w:sz w:val="20"/>
          <w:lang w:val="de-DE"/>
        </w:rPr>
        <w:t>TÜV Rheinland Korea Ltd.</w:t>
      </w:r>
    </w:p>
    <w:p w14:paraId="1F48CD15" w14:textId="77777777" w:rsidR="00251252" w:rsidRPr="00251252" w:rsidRDefault="00251252" w:rsidP="00251252">
      <w:pPr>
        <w:spacing w:line="360" w:lineRule="auto"/>
        <w:rPr>
          <w:rFonts w:ascii="Arial" w:hAnsi="Arial" w:cs="Arial"/>
          <w:sz w:val="20"/>
          <w:lang w:val="de-DE"/>
        </w:rPr>
      </w:pPr>
      <w:r w:rsidRPr="00251252">
        <w:rPr>
          <w:rFonts w:ascii="Arial" w:hAnsi="Arial" w:cs="Arial"/>
          <w:sz w:val="20"/>
          <w:lang w:val="de-DE"/>
        </w:rPr>
        <w:t>Location: B2, Young City, N-Tower, 25, Mullae-ro 28-gil, Yeongdeungpo-gu, Seoul, 07298, Rep. of Korea</w:t>
      </w:r>
    </w:p>
    <w:p w14:paraId="46F05999" w14:textId="77777777" w:rsidR="00251252" w:rsidRPr="00251252" w:rsidRDefault="00251252" w:rsidP="00251252">
      <w:pPr>
        <w:spacing w:line="360" w:lineRule="auto"/>
        <w:rPr>
          <w:rFonts w:ascii="Arial" w:hAnsi="Arial" w:cs="Arial"/>
          <w:sz w:val="20"/>
          <w:lang w:val="de-DE"/>
        </w:rPr>
      </w:pPr>
      <w:r w:rsidRPr="00251252">
        <w:rPr>
          <w:rFonts w:ascii="Arial" w:hAnsi="Arial" w:cs="Arial"/>
          <w:sz w:val="20"/>
          <w:lang w:val="de-DE"/>
        </w:rPr>
        <w:t>Commissioned service: Product testing and inspection of manufacturer’s equipment</w:t>
      </w:r>
    </w:p>
    <w:p w14:paraId="0C22DE15" w14:textId="77777777" w:rsidR="00251252" w:rsidRPr="00251252" w:rsidRDefault="00251252" w:rsidP="00251252">
      <w:pPr>
        <w:spacing w:line="360" w:lineRule="auto"/>
        <w:rPr>
          <w:rFonts w:ascii="Arial" w:hAnsi="Arial" w:cs="Arial"/>
          <w:sz w:val="20"/>
          <w:lang w:val="de-DE"/>
        </w:rPr>
      </w:pPr>
    </w:p>
    <w:p w14:paraId="13B58B4E" w14:textId="77777777" w:rsidR="00251252" w:rsidRPr="00251252" w:rsidRDefault="00251252" w:rsidP="00251252">
      <w:pPr>
        <w:numPr>
          <w:ilvl w:val="0"/>
          <w:numId w:val="3"/>
        </w:numPr>
        <w:tabs>
          <w:tab w:val="clear" w:pos="720"/>
          <w:tab w:val="num" w:pos="360"/>
        </w:tabs>
        <w:spacing w:line="360" w:lineRule="auto"/>
        <w:ind w:left="357" w:hanging="357"/>
        <w:rPr>
          <w:rFonts w:ascii="Arial" w:hAnsi="Arial" w:cs="Arial"/>
          <w:b/>
          <w:sz w:val="20"/>
          <w:lang w:val="de-DE"/>
        </w:rPr>
      </w:pPr>
      <w:r w:rsidRPr="00251252">
        <w:rPr>
          <w:rFonts w:ascii="Arial" w:hAnsi="Arial" w:cs="Arial"/>
          <w:b/>
          <w:sz w:val="20"/>
          <w:lang w:val="de-DE"/>
        </w:rPr>
        <w:t>TÜV Rheinland (Shanghai) Co., Ltd.</w:t>
      </w:r>
    </w:p>
    <w:p w14:paraId="36ADE98E" w14:textId="77777777" w:rsidR="00251252" w:rsidRPr="00251252" w:rsidRDefault="00251252" w:rsidP="00251252">
      <w:pPr>
        <w:spacing w:line="360" w:lineRule="auto"/>
        <w:rPr>
          <w:rFonts w:ascii="Arial" w:hAnsi="Arial" w:cs="Arial"/>
          <w:sz w:val="20"/>
          <w:lang w:val="de-DE"/>
        </w:rPr>
      </w:pPr>
      <w:r w:rsidRPr="00251252">
        <w:rPr>
          <w:rFonts w:ascii="Arial" w:hAnsi="Arial" w:cs="Arial"/>
          <w:sz w:val="20"/>
          <w:lang w:val="de-DE"/>
        </w:rPr>
        <w:t>Location: No.177, Lane 777, West Guangzhong Road, Shanghai 200072, P.R. China</w:t>
      </w:r>
    </w:p>
    <w:p w14:paraId="48E5CB98" w14:textId="77777777" w:rsidR="00251252" w:rsidRPr="00251252" w:rsidRDefault="00251252" w:rsidP="00251252">
      <w:pPr>
        <w:spacing w:line="360" w:lineRule="auto"/>
        <w:rPr>
          <w:rFonts w:ascii="Arial" w:hAnsi="Arial" w:cs="Arial"/>
          <w:sz w:val="20"/>
          <w:lang w:val="de-DE"/>
        </w:rPr>
      </w:pPr>
      <w:r w:rsidRPr="00251252">
        <w:rPr>
          <w:rFonts w:ascii="Arial" w:hAnsi="Arial" w:cs="Arial"/>
          <w:sz w:val="20"/>
          <w:lang w:val="de-DE"/>
        </w:rPr>
        <w:t>Commissioned service: Product testing and inspection of manufacturer’s equipment</w:t>
      </w:r>
    </w:p>
    <w:p w14:paraId="33E142DE" w14:textId="77777777" w:rsidR="00251252" w:rsidRPr="00251252" w:rsidRDefault="00251252" w:rsidP="00251252">
      <w:pPr>
        <w:spacing w:line="360" w:lineRule="auto"/>
        <w:rPr>
          <w:rFonts w:ascii="Arial" w:hAnsi="Arial" w:cs="Arial"/>
          <w:sz w:val="20"/>
          <w:lang w:val="de-DE"/>
        </w:rPr>
      </w:pPr>
    </w:p>
    <w:p w14:paraId="19526B06" w14:textId="77777777" w:rsidR="00251252" w:rsidRPr="00251252" w:rsidRDefault="00251252" w:rsidP="00251252">
      <w:pPr>
        <w:numPr>
          <w:ilvl w:val="0"/>
          <w:numId w:val="3"/>
        </w:numPr>
        <w:tabs>
          <w:tab w:val="clear" w:pos="720"/>
          <w:tab w:val="num" w:pos="360"/>
        </w:tabs>
        <w:spacing w:line="360" w:lineRule="auto"/>
        <w:ind w:left="357" w:hanging="357"/>
        <w:rPr>
          <w:rFonts w:ascii="Arial" w:hAnsi="Arial" w:cs="Arial"/>
          <w:b/>
          <w:sz w:val="20"/>
          <w:lang w:val="de-DE"/>
        </w:rPr>
      </w:pPr>
      <w:r w:rsidRPr="00251252">
        <w:rPr>
          <w:rFonts w:ascii="Arial" w:hAnsi="Arial" w:cs="Arial"/>
          <w:b/>
          <w:sz w:val="20"/>
          <w:lang w:val="de-DE"/>
        </w:rPr>
        <w:t>TÜV Rheinland (Shenzhen) Co., Ltd.</w:t>
      </w:r>
    </w:p>
    <w:p w14:paraId="09E09595" w14:textId="71D683C2" w:rsidR="00251252" w:rsidRPr="001D2486" w:rsidRDefault="00251252" w:rsidP="00251252">
      <w:pPr>
        <w:spacing w:line="360" w:lineRule="auto"/>
        <w:rPr>
          <w:rFonts w:ascii="Arial" w:hAnsi="Arial" w:cs="Arial"/>
          <w:sz w:val="20"/>
          <w:lang w:val="de-DE"/>
        </w:rPr>
      </w:pPr>
      <w:r w:rsidRPr="001D2486">
        <w:rPr>
          <w:rFonts w:ascii="Arial" w:hAnsi="Arial" w:cs="Arial"/>
          <w:sz w:val="20"/>
          <w:lang w:val="de-DE"/>
        </w:rPr>
        <w:t xml:space="preserve">Location: </w:t>
      </w:r>
      <w:r w:rsidR="001D2486" w:rsidRPr="001D2486">
        <w:rPr>
          <w:bCs/>
          <w:sz w:val="20"/>
        </w:rPr>
        <w:t>16-18F, Tower A Building 2, Shenzhen International Innovation Valley, Dashi No.1 Road, Nanshan District, Shenzhen 518052, P.R. China.</w:t>
      </w:r>
    </w:p>
    <w:p w14:paraId="07D724C9" w14:textId="77777777" w:rsidR="00251252" w:rsidRPr="00251252" w:rsidRDefault="00251252" w:rsidP="00251252">
      <w:pPr>
        <w:spacing w:line="360" w:lineRule="auto"/>
        <w:rPr>
          <w:rFonts w:ascii="Arial" w:hAnsi="Arial" w:cs="Arial"/>
          <w:sz w:val="20"/>
          <w:lang w:val="de-DE"/>
        </w:rPr>
      </w:pPr>
      <w:r w:rsidRPr="00251252">
        <w:rPr>
          <w:rFonts w:ascii="Arial" w:hAnsi="Arial" w:cs="Arial"/>
          <w:sz w:val="20"/>
          <w:lang w:val="de-DE"/>
        </w:rPr>
        <w:t>Commissioned service: Product testing and inspection of manufacturer’s equipment</w:t>
      </w:r>
    </w:p>
    <w:p w14:paraId="17678D90" w14:textId="77777777" w:rsidR="00251252" w:rsidRPr="00251252" w:rsidRDefault="00251252" w:rsidP="00251252">
      <w:pPr>
        <w:spacing w:line="360" w:lineRule="auto"/>
        <w:rPr>
          <w:rFonts w:ascii="Arial" w:hAnsi="Arial" w:cs="Arial"/>
          <w:sz w:val="20"/>
          <w:lang w:val="de-DE"/>
        </w:rPr>
      </w:pPr>
    </w:p>
    <w:p w14:paraId="49AAA345" w14:textId="77777777" w:rsidR="00251252" w:rsidRPr="00251252" w:rsidRDefault="00251252" w:rsidP="00251252">
      <w:pPr>
        <w:numPr>
          <w:ilvl w:val="0"/>
          <w:numId w:val="3"/>
        </w:numPr>
        <w:tabs>
          <w:tab w:val="clear" w:pos="720"/>
          <w:tab w:val="num" w:pos="360"/>
        </w:tabs>
        <w:spacing w:line="360" w:lineRule="auto"/>
        <w:ind w:left="357" w:hanging="357"/>
        <w:rPr>
          <w:rFonts w:ascii="Arial" w:hAnsi="Arial" w:cs="Arial"/>
          <w:b/>
          <w:sz w:val="20"/>
          <w:lang w:val="de-DE"/>
        </w:rPr>
      </w:pPr>
      <w:r w:rsidRPr="00251252">
        <w:rPr>
          <w:rFonts w:ascii="Arial" w:hAnsi="Arial" w:cs="Arial"/>
          <w:b/>
          <w:sz w:val="20"/>
          <w:lang w:val="de-DE"/>
        </w:rPr>
        <w:t>TÜV Rheinland (Guangdong) Ltd.</w:t>
      </w:r>
    </w:p>
    <w:p w14:paraId="32466DC0" w14:textId="77777777" w:rsidR="00251252" w:rsidRPr="00251252" w:rsidRDefault="00251252" w:rsidP="00251252">
      <w:pPr>
        <w:spacing w:line="360" w:lineRule="auto"/>
        <w:rPr>
          <w:rFonts w:ascii="Arial" w:hAnsi="Arial" w:cs="Arial"/>
          <w:sz w:val="20"/>
          <w:lang w:val="de-DE"/>
        </w:rPr>
      </w:pPr>
      <w:r w:rsidRPr="00251252">
        <w:rPr>
          <w:rFonts w:ascii="Arial" w:hAnsi="Arial" w:cs="Arial"/>
          <w:sz w:val="20"/>
          <w:lang w:val="de-DE"/>
        </w:rPr>
        <w:t>Location: No.199 Kezhu Road, Guangzhou Science City, Guangzhou, Guangdong 510663, P.R.China</w:t>
      </w:r>
    </w:p>
    <w:p w14:paraId="52ED36DD" w14:textId="77777777" w:rsidR="00251252" w:rsidRPr="00251252" w:rsidRDefault="00251252" w:rsidP="00251252">
      <w:pPr>
        <w:spacing w:line="360" w:lineRule="auto"/>
        <w:rPr>
          <w:rFonts w:ascii="Arial" w:hAnsi="Arial" w:cs="Arial"/>
          <w:sz w:val="20"/>
          <w:lang w:val="de-DE"/>
        </w:rPr>
      </w:pPr>
      <w:r w:rsidRPr="00251252">
        <w:rPr>
          <w:rFonts w:ascii="Arial" w:hAnsi="Arial" w:cs="Arial"/>
          <w:sz w:val="20"/>
          <w:lang w:val="de-DE"/>
        </w:rPr>
        <w:t>Commissioned service: Product testing and inspection of manufacturer’s equipment</w:t>
      </w:r>
    </w:p>
    <w:p w14:paraId="17134E94" w14:textId="77777777" w:rsidR="00251252" w:rsidRPr="00251252" w:rsidRDefault="00251252" w:rsidP="00251252">
      <w:pPr>
        <w:spacing w:line="360" w:lineRule="auto"/>
        <w:rPr>
          <w:rFonts w:ascii="Arial" w:hAnsi="Arial" w:cs="Arial"/>
          <w:sz w:val="20"/>
          <w:lang w:val="de-DE"/>
        </w:rPr>
      </w:pPr>
    </w:p>
    <w:p w14:paraId="2D46BEEC" w14:textId="77777777" w:rsidR="00251252" w:rsidRPr="00251252" w:rsidRDefault="00251252" w:rsidP="00251252">
      <w:pPr>
        <w:numPr>
          <w:ilvl w:val="0"/>
          <w:numId w:val="3"/>
        </w:numPr>
        <w:tabs>
          <w:tab w:val="clear" w:pos="720"/>
          <w:tab w:val="num" w:pos="360"/>
        </w:tabs>
        <w:spacing w:line="360" w:lineRule="auto"/>
        <w:ind w:left="357" w:hanging="357"/>
        <w:rPr>
          <w:rFonts w:ascii="Arial" w:hAnsi="Arial" w:cs="Arial"/>
          <w:b/>
          <w:sz w:val="20"/>
          <w:lang w:val="de-DE"/>
        </w:rPr>
      </w:pPr>
      <w:r w:rsidRPr="00251252">
        <w:rPr>
          <w:rFonts w:ascii="Arial" w:hAnsi="Arial" w:cs="Arial"/>
          <w:b/>
          <w:sz w:val="20"/>
          <w:lang w:val="de-DE"/>
        </w:rPr>
        <w:t>TÜV Rheinland Thailand Ltd.</w:t>
      </w:r>
    </w:p>
    <w:p w14:paraId="0E173CC1" w14:textId="77777777" w:rsidR="00251252" w:rsidRPr="00251252" w:rsidRDefault="00251252" w:rsidP="00251252">
      <w:pPr>
        <w:spacing w:line="360" w:lineRule="auto"/>
        <w:rPr>
          <w:rFonts w:ascii="Arial" w:hAnsi="Arial" w:cs="Arial"/>
          <w:sz w:val="20"/>
          <w:lang w:val="de-DE"/>
        </w:rPr>
      </w:pPr>
      <w:r w:rsidRPr="00251252">
        <w:rPr>
          <w:rFonts w:ascii="Arial" w:hAnsi="Arial" w:cs="Arial"/>
          <w:sz w:val="20"/>
          <w:lang w:val="de-DE"/>
        </w:rPr>
        <w:t>Location: 18th Floor Tararom Business Tower, 2445/36-38 New Petchburi Road, Bangkapi, Huay Kwang, Bangkok 10320, Thailand</w:t>
      </w:r>
    </w:p>
    <w:p w14:paraId="2C826380" w14:textId="77777777" w:rsidR="00251252" w:rsidRPr="00251252" w:rsidRDefault="00251252" w:rsidP="00251252">
      <w:pPr>
        <w:spacing w:line="360" w:lineRule="auto"/>
        <w:rPr>
          <w:rFonts w:ascii="Arial" w:hAnsi="Arial" w:cs="Arial"/>
          <w:sz w:val="20"/>
          <w:lang w:val="de-DE"/>
        </w:rPr>
      </w:pPr>
      <w:r w:rsidRPr="00251252">
        <w:rPr>
          <w:rFonts w:ascii="Arial" w:hAnsi="Arial" w:cs="Arial"/>
          <w:sz w:val="20"/>
          <w:lang w:val="de-DE"/>
        </w:rPr>
        <w:t>Commissioned service: Product testing and inspection of manufacturer’s equipment</w:t>
      </w:r>
    </w:p>
    <w:p w14:paraId="417953DE" w14:textId="77777777" w:rsidR="00251252" w:rsidRPr="00251252" w:rsidRDefault="00251252" w:rsidP="00251252">
      <w:pPr>
        <w:tabs>
          <w:tab w:val="num" w:pos="360"/>
        </w:tabs>
        <w:spacing w:line="360" w:lineRule="auto"/>
        <w:rPr>
          <w:rFonts w:ascii="Arial" w:hAnsi="Arial" w:cs="Arial"/>
          <w:sz w:val="20"/>
          <w:lang w:val="de-DE"/>
        </w:rPr>
      </w:pPr>
    </w:p>
    <w:p w14:paraId="18D40CCA" w14:textId="77777777" w:rsidR="00251252" w:rsidRPr="00251252" w:rsidRDefault="00251252" w:rsidP="00251252">
      <w:pPr>
        <w:numPr>
          <w:ilvl w:val="0"/>
          <w:numId w:val="3"/>
        </w:numPr>
        <w:tabs>
          <w:tab w:val="clear" w:pos="720"/>
          <w:tab w:val="num" w:pos="360"/>
        </w:tabs>
        <w:spacing w:line="360" w:lineRule="auto"/>
        <w:ind w:left="357" w:hanging="357"/>
        <w:rPr>
          <w:rFonts w:ascii="Arial" w:hAnsi="Arial" w:cs="Arial"/>
          <w:b/>
          <w:sz w:val="20"/>
          <w:lang w:val="de-DE"/>
        </w:rPr>
      </w:pPr>
      <w:r w:rsidRPr="00251252">
        <w:rPr>
          <w:rFonts w:ascii="Arial" w:hAnsi="Arial" w:cs="Arial"/>
          <w:b/>
          <w:sz w:val="20"/>
          <w:lang w:val="de-DE"/>
        </w:rPr>
        <w:t>TÜV Rheinland InterCert Kft., MEEI Division, Products</w:t>
      </w:r>
    </w:p>
    <w:p w14:paraId="19FB5563" w14:textId="757F32DB" w:rsidR="00251252" w:rsidRPr="00251252" w:rsidRDefault="00251252" w:rsidP="00251252">
      <w:pPr>
        <w:spacing w:line="360" w:lineRule="auto"/>
        <w:rPr>
          <w:rFonts w:ascii="Arial" w:hAnsi="Arial" w:cs="Arial"/>
          <w:sz w:val="20"/>
          <w:lang w:val="de-DE"/>
        </w:rPr>
      </w:pPr>
      <w:r w:rsidRPr="00251252">
        <w:rPr>
          <w:rFonts w:ascii="Arial" w:hAnsi="Arial" w:cs="Arial"/>
          <w:sz w:val="20"/>
          <w:lang w:val="de-DE"/>
        </w:rPr>
        <w:t xml:space="preserve">Location: </w:t>
      </w:r>
      <w:r w:rsidR="00A71C3E">
        <w:rPr>
          <w:rFonts w:cs="Arial"/>
          <w:sz w:val="20"/>
          <w:lang w:val="en"/>
        </w:rPr>
        <w:t xml:space="preserve">Gizella </w:t>
      </w:r>
      <w:proofErr w:type="spellStart"/>
      <w:r w:rsidR="00A71C3E">
        <w:rPr>
          <w:rFonts w:cs="Arial"/>
          <w:sz w:val="20"/>
          <w:lang w:val="en"/>
        </w:rPr>
        <w:t>út</w:t>
      </w:r>
      <w:proofErr w:type="spellEnd"/>
      <w:r w:rsidR="00A71C3E">
        <w:rPr>
          <w:rFonts w:cs="Arial"/>
          <w:sz w:val="20"/>
          <w:lang w:val="en"/>
        </w:rPr>
        <w:t xml:space="preserve"> 51-57. HU-1143 Budapest, Hungary</w:t>
      </w:r>
    </w:p>
    <w:p w14:paraId="5A0783B1" w14:textId="77777777" w:rsidR="00251252" w:rsidRPr="00251252" w:rsidRDefault="00251252" w:rsidP="00251252">
      <w:pPr>
        <w:spacing w:line="360" w:lineRule="auto"/>
        <w:rPr>
          <w:rFonts w:ascii="Arial" w:hAnsi="Arial" w:cs="Arial"/>
          <w:sz w:val="20"/>
          <w:lang w:val="de-DE"/>
        </w:rPr>
      </w:pPr>
      <w:r w:rsidRPr="00251252">
        <w:rPr>
          <w:rFonts w:ascii="Arial" w:hAnsi="Arial" w:cs="Arial"/>
          <w:sz w:val="20"/>
          <w:lang w:val="de-DE"/>
        </w:rPr>
        <w:t>Commissioned service: Product testing and inspection of manufacturer’s equipment</w:t>
      </w:r>
    </w:p>
    <w:p w14:paraId="5D0C3EED" w14:textId="77777777" w:rsidR="00251252" w:rsidRPr="00251252" w:rsidRDefault="00251252" w:rsidP="00251252">
      <w:pPr>
        <w:tabs>
          <w:tab w:val="num" w:pos="360"/>
        </w:tabs>
        <w:spacing w:line="360" w:lineRule="auto"/>
        <w:rPr>
          <w:rFonts w:ascii="Arial" w:hAnsi="Arial" w:cs="Arial"/>
          <w:sz w:val="20"/>
          <w:lang w:val="de-DE"/>
        </w:rPr>
      </w:pPr>
    </w:p>
    <w:p w14:paraId="17E5ED54" w14:textId="77777777" w:rsidR="00251252" w:rsidRPr="00251252" w:rsidRDefault="00251252" w:rsidP="00251252">
      <w:pPr>
        <w:numPr>
          <w:ilvl w:val="0"/>
          <w:numId w:val="3"/>
        </w:numPr>
        <w:tabs>
          <w:tab w:val="clear" w:pos="720"/>
          <w:tab w:val="num" w:pos="360"/>
        </w:tabs>
        <w:spacing w:line="360" w:lineRule="auto"/>
        <w:ind w:left="357" w:hanging="357"/>
        <w:rPr>
          <w:rFonts w:ascii="Arial" w:hAnsi="Arial" w:cs="Arial"/>
          <w:b/>
          <w:sz w:val="20"/>
          <w:lang w:val="de-DE"/>
        </w:rPr>
      </w:pPr>
      <w:r w:rsidRPr="00251252">
        <w:rPr>
          <w:rFonts w:ascii="Arial" w:hAnsi="Arial" w:cs="Arial"/>
          <w:b/>
          <w:sz w:val="20"/>
          <w:lang w:val="de-DE"/>
        </w:rPr>
        <w:t>TÜV Rheinland/ CCIC (Ningbo) Co., Ltd.</w:t>
      </w:r>
    </w:p>
    <w:p w14:paraId="6ACE792B" w14:textId="77777777" w:rsidR="00251252" w:rsidRPr="00251252" w:rsidRDefault="00251252" w:rsidP="00251252">
      <w:pPr>
        <w:spacing w:line="360" w:lineRule="auto"/>
        <w:rPr>
          <w:rFonts w:ascii="Arial" w:hAnsi="Arial" w:cs="Arial"/>
          <w:sz w:val="20"/>
          <w:lang w:val="de-DE"/>
        </w:rPr>
      </w:pPr>
      <w:r w:rsidRPr="00251252">
        <w:rPr>
          <w:rFonts w:ascii="Arial" w:hAnsi="Arial" w:cs="Arial"/>
          <w:sz w:val="20"/>
          <w:lang w:val="de-DE"/>
        </w:rPr>
        <w:t>Location: 3F, Building C13, R&amp;D Park, No. 32, Lane 299 Guanghua Road, National Hi-Tech Zone, Ningbo 315048, P.R. China</w:t>
      </w:r>
    </w:p>
    <w:p w14:paraId="0E0B55AB" w14:textId="77777777" w:rsidR="00251252" w:rsidRPr="00251252" w:rsidRDefault="00251252" w:rsidP="00251252">
      <w:pPr>
        <w:spacing w:line="360" w:lineRule="auto"/>
        <w:rPr>
          <w:rFonts w:ascii="Arial" w:hAnsi="Arial" w:cs="Arial"/>
          <w:sz w:val="20"/>
          <w:lang w:val="de-DE"/>
        </w:rPr>
      </w:pPr>
      <w:r w:rsidRPr="00251252">
        <w:rPr>
          <w:rFonts w:ascii="Arial" w:hAnsi="Arial" w:cs="Arial"/>
          <w:sz w:val="20"/>
          <w:lang w:val="de-DE"/>
        </w:rPr>
        <w:t>Commissioned service: Product testing and inspection of manufacturer’s equipment</w:t>
      </w:r>
    </w:p>
    <w:p w14:paraId="040D1EB3" w14:textId="1B75A7DD" w:rsidR="00251252" w:rsidRDefault="00251252" w:rsidP="00251252">
      <w:pPr>
        <w:spacing w:line="360" w:lineRule="auto"/>
        <w:rPr>
          <w:rFonts w:ascii="Arial" w:hAnsi="Arial" w:cs="Arial"/>
          <w:sz w:val="20"/>
          <w:lang w:val="de-DE"/>
        </w:rPr>
      </w:pPr>
    </w:p>
    <w:p w14:paraId="41F450EC" w14:textId="77777777" w:rsidR="003339EB" w:rsidRDefault="003339EB" w:rsidP="003339EB">
      <w:pPr>
        <w:jc w:val="center"/>
        <w:rPr>
          <w:rFonts w:ascii="Arial" w:hAnsi="Arial" w:cs="Arial"/>
          <w:b/>
          <w:bCs/>
          <w:sz w:val="24"/>
          <w:lang w:val="en"/>
        </w:rPr>
      </w:pPr>
      <w:r>
        <w:rPr>
          <w:rFonts w:ascii="Arial" w:hAnsi="Arial" w:cs="Arial"/>
          <w:b/>
          <w:sz w:val="24"/>
          <w:lang w:val="en"/>
        </w:rPr>
        <w:t xml:space="preserve">List of </w:t>
      </w:r>
      <w:r>
        <w:rPr>
          <w:rFonts w:ascii="Arial" w:hAnsi="Arial" w:cs="Arial" w:hint="eastAsia"/>
          <w:b/>
          <w:sz w:val="24"/>
          <w:szCs w:val="24"/>
          <w:lang w:val="en"/>
        </w:rPr>
        <w:t>External Resources</w:t>
      </w:r>
      <w:r>
        <w:rPr>
          <w:rFonts w:ascii="Arial" w:hAnsi="Arial" w:cs="Arial"/>
          <w:b/>
          <w:sz w:val="24"/>
          <w:lang w:val="en"/>
        </w:rPr>
        <w:t xml:space="preserve"> for Services related to Conformity Assessment (2/2)</w:t>
      </w:r>
    </w:p>
    <w:p w14:paraId="0BB59AF6" w14:textId="77777777" w:rsidR="003339EB" w:rsidRPr="003339EB" w:rsidRDefault="003339EB" w:rsidP="00251252">
      <w:pPr>
        <w:spacing w:line="360" w:lineRule="auto"/>
        <w:rPr>
          <w:rFonts w:ascii="Arial" w:hAnsi="Arial" w:cs="Arial"/>
          <w:sz w:val="20"/>
          <w:lang w:val="en"/>
        </w:rPr>
      </w:pPr>
    </w:p>
    <w:p w14:paraId="171524F7" w14:textId="77777777" w:rsidR="00251252" w:rsidRPr="00251252" w:rsidRDefault="00251252" w:rsidP="00251252">
      <w:pPr>
        <w:spacing w:line="360" w:lineRule="auto"/>
        <w:rPr>
          <w:rFonts w:ascii="Arial" w:hAnsi="Arial" w:cs="Arial"/>
          <w:sz w:val="20"/>
          <w:lang w:val="de-DE"/>
        </w:rPr>
      </w:pPr>
    </w:p>
    <w:p w14:paraId="558B0203" w14:textId="77777777" w:rsidR="00251252" w:rsidRPr="00251252" w:rsidRDefault="00251252" w:rsidP="00251252">
      <w:pPr>
        <w:numPr>
          <w:ilvl w:val="0"/>
          <w:numId w:val="3"/>
        </w:numPr>
        <w:tabs>
          <w:tab w:val="clear" w:pos="720"/>
          <w:tab w:val="num" w:pos="360"/>
        </w:tabs>
        <w:spacing w:line="360" w:lineRule="auto"/>
        <w:ind w:left="357" w:hanging="357"/>
        <w:rPr>
          <w:rFonts w:ascii="Arial" w:hAnsi="Arial" w:cs="Arial"/>
          <w:b/>
          <w:sz w:val="20"/>
          <w:lang w:val="de-DE"/>
        </w:rPr>
      </w:pPr>
      <w:r w:rsidRPr="00251252">
        <w:rPr>
          <w:rFonts w:ascii="Arial" w:hAnsi="Arial" w:cs="Arial"/>
          <w:b/>
          <w:sz w:val="20"/>
          <w:lang w:val="de-DE"/>
        </w:rPr>
        <w:t>TÜV Rheinland / CCIC (Qingdao) Co., Ltd.</w:t>
      </w:r>
    </w:p>
    <w:p w14:paraId="50D911A5" w14:textId="77777777" w:rsidR="00251252" w:rsidRPr="00251252" w:rsidRDefault="00251252" w:rsidP="00251252">
      <w:pPr>
        <w:spacing w:line="360" w:lineRule="auto"/>
        <w:rPr>
          <w:rFonts w:ascii="Arial" w:hAnsi="Arial" w:cs="Arial"/>
          <w:sz w:val="20"/>
          <w:lang w:val="de-DE"/>
        </w:rPr>
      </w:pPr>
      <w:r w:rsidRPr="00251252">
        <w:rPr>
          <w:rFonts w:ascii="Arial" w:hAnsi="Arial" w:cs="Arial"/>
          <w:sz w:val="20"/>
          <w:lang w:val="de-DE"/>
        </w:rPr>
        <w:t>Location: 6F, No. 2 Building, 175 Zhuzhou Road, Qingdao, Shandong 266101, P.R. China</w:t>
      </w:r>
    </w:p>
    <w:p w14:paraId="3286B7A4" w14:textId="77777777" w:rsidR="00251252" w:rsidRPr="00251252" w:rsidRDefault="00251252" w:rsidP="00251252">
      <w:pPr>
        <w:spacing w:line="360" w:lineRule="auto"/>
        <w:rPr>
          <w:rFonts w:ascii="Arial" w:hAnsi="Arial" w:cs="Arial"/>
          <w:sz w:val="20"/>
          <w:lang w:val="de-DE"/>
        </w:rPr>
      </w:pPr>
      <w:r w:rsidRPr="00251252">
        <w:rPr>
          <w:rFonts w:ascii="Arial" w:hAnsi="Arial" w:cs="Arial"/>
          <w:sz w:val="20"/>
          <w:lang w:val="de-DE"/>
        </w:rPr>
        <w:t>Commissioned service: Product testing and inspection of manufacturer’s equipment</w:t>
      </w:r>
    </w:p>
    <w:p w14:paraId="76306E44" w14:textId="77777777" w:rsidR="00251252" w:rsidRPr="00251252" w:rsidRDefault="00251252" w:rsidP="00251252">
      <w:pPr>
        <w:spacing w:line="360" w:lineRule="auto"/>
        <w:rPr>
          <w:rFonts w:ascii="Arial" w:hAnsi="Arial" w:cs="Arial"/>
          <w:sz w:val="20"/>
          <w:lang w:val="de-DE"/>
        </w:rPr>
      </w:pPr>
    </w:p>
    <w:p w14:paraId="11F98457" w14:textId="77777777" w:rsidR="00251252" w:rsidRPr="00251252" w:rsidRDefault="00251252" w:rsidP="00251252">
      <w:pPr>
        <w:numPr>
          <w:ilvl w:val="0"/>
          <w:numId w:val="3"/>
        </w:numPr>
        <w:tabs>
          <w:tab w:val="clear" w:pos="720"/>
          <w:tab w:val="num" w:pos="360"/>
        </w:tabs>
        <w:spacing w:line="360" w:lineRule="auto"/>
        <w:ind w:left="357" w:hanging="357"/>
        <w:rPr>
          <w:rFonts w:ascii="Arial" w:hAnsi="Arial" w:cs="Arial"/>
          <w:b/>
          <w:sz w:val="20"/>
          <w:lang w:val="de-DE"/>
        </w:rPr>
      </w:pPr>
      <w:r w:rsidRPr="00251252">
        <w:rPr>
          <w:rFonts w:ascii="Arial" w:hAnsi="Arial" w:cs="Arial"/>
          <w:b/>
          <w:sz w:val="20"/>
          <w:lang w:val="de-DE"/>
        </w:rPr>
        <w:t>TÜV Rheinland Vietnam</w:t>
      </w:r>
    </w:p>
    <w:p w14:paraId="2C56B6C7" w14:textId="77777777" w:rsidR="00251252" w:rsidRPr="00251252" w:rsidRDefault="00251252" w:rsidP="00251252">
      <w:pPr>
        <w:spacing w:line="360" w:lineRule="auto"/>
        <w:rPr>
          <w:rFonts w:ascii="Arial" w:hAnsi="Arial" w:cs="Arial"/>
          <w:sz w:val="20"/>
          <w:lang w:val="de-DE"/>
        </w:rPr>
      </w:pPr>
      <w:r w:rsidRPr="00251252">
        <w:rPr>
          <w:rFonts w:ascii="Arial" w:hAnsi="Arial" w:cs="Arial"/>
          <w:sz w:val="20"/>
          <w:lang w:val="de-DE"/>
        </w:rPr>
        <w:t>Location: Unit 805-806, Centre Point Building, 106 Nguyen Van Troi St., Ward 8, Phu Nhuan Dist., Ho Chi Minh City, Vietnam</w:t>
      </w:r>
    </w:p>
    <w:p w14:paraId="15AEBA7A" w14:textId="77777777" w:rsidR="00251252" w:rsidRPr="00251252" w:rsidRDefault="00251252" w:rsidP="00251252">
      <w:pPr>
        <w:spacing w:line="360" w:lineRule="auto"/>
        <w:rPr>
          <w:rFonts w:ascii="Arial" w:hAnsi="Arial" w:cs="Arial"/>
          <w:sz w:val="20"/>
          <w:lang w:val="de-DE"/>
        </w:rPr>
      </w:pPr>
      <w:r w:rsidRPr="00251252">
        <w:rPr>
          <w:rFonts w:ascii="Arial" w:hAnsi="Arial" w:cs="Arial"/>
          <w:sz w:val="20"/>
          <w:lang w:val="de-DE"/>
        </w:rPr>
        <w:t xml:space="preserve">Commissioned service: Product testing and inspection of manufacturer’s equipment </w:t>
      </w:r>
    </w:p>
    <w:p w14:paraId="2E3C5A55" w14:textId="77777777" w:rsidR="00B967F5" w:rsidRDefault="00B967F5" w:rsidP="00B967F5">
      <w:pPr>
        <w:spacing w:line="360" w:lineRule="auto"/>
        <w:rPr>
          <w:rFonts w:ascii="Arial" w:hAnsi="Arial" w:cs="Arial"/>
          <w:b/>
          <w:sz w:val="20"/>
          <w:lang w:val="de-DE"/>
        </w:rPr>
      </w:pPr>
    </w:p>
    <w:p w14:paraId="5C622B58" w14:textId="3014E366" w:rsidR="00B967F5" w:rsidRPr="00B967F5" w:rsidRDefault="00B967F5" w:rsidP="004773A9">
      <w:pPr>
        <w:numPr>
          <w:ilvl w:val="0"/>
          <w:numId w:val="3"/>
        </w:numPr>
        <w:tabs>
          <w:tab w:val="clear" w:pos="720"/>
          <w:tab w:val="num" w:pos="360"/>
        </w:tabs>
        <w:spacing w:line="360" w:lineRule="auto"/>
        <w:ind w:left="357" w:hanging="357"/>
        <w:rPr>
          <w:rFonts w:ascii="Arial" w:hAnsi="Arial" w:cs="Arial"/>
          <w:b/>
          <w:sz w:val="20"/>
          <w:lang w:val="de-DE"/>
        </w:rPr>
      </w:pPr>
      <w:r w:rsidRPr="00B967F5">
        <w:rPr>
          <w:rFonts w:ascii="Arial" w:hAnsi="Arial" w:cs="Arial"/>
          <w:b/>
          <w:sz w:val="20"/>
          <w:lang w:val="de-DE"/>
        </w:rPr>
        <w:t>TÜV Rheinland of North America, Inc.</w:t>
      </w:r>
    </w:p>
    <w:p w14:paraId="3D25BF36" w14:textId="77777777" w:rsidR="00B967F5" w:rsidRPr="00B967F5" w:rsidRDefault="00B967F5" w:rsidP="00B967F5">
      <w:pPr>
        <w:spacing w:line="360" w:lineRule="auto"/>
        <w:rPr>
          <w:rFonts w:ascii="Arial" w:hAnsi="Arial" w:cs="Arial"/>
          <w:sz w:val="20"/>
          <w:lang w:val="de-DE"/>
        </w:rPr>
      </w:pPr>
      <w:r w:rsidRPr="00B967F5">
        <w:rPr>
          <w:rFonts w:ascii="Arial" w:hAnsi="Arial" w:cs="Arial"/>
          <w:sz w:val="20"/>
          <w:lang w:val="de-DE"/>
        </w:rPr>
        <w:t xml:space="preserve">Location: </w:t>
      </w:r>
      <w:r w:rsidRPr="00B967F5">
        <w:rPr>
          <w:rFonts w:ascii="Arial" w:hAnsi="Arial" w:cs="Arial" w:hint="eastAsia"/>
          <w:sz w:val="20"/>
          <w:lang w:val="de-DE"/>
        </w:rPr>
        <w:t>12 Commerce Road, Newtown, CT 06470, USA</w:t>
      </w:r>
    </w:p>
    <w:p w14:paraId="6C255833" w14:textId="77777777" w:rsidR="00B967F5" w:rsidRPr="00B967F5" w:rsidRDefault="00B967F5" w:rsidP="00B967F5">
      <w:pPr>
        <w:spacing w:line="360" w:lineRule="auto"/>
        <w:rPr>
          <w:rFonts w:ascii="Arial" w:hAnsi="Arial" w:cs="Arial"/>
          <w:sz w:val="20"/>
          <w:lang w:val="de-DE"/>
        </w:rPr>
      </w:pPr>
      <w:r w:rsidRPr="00B967F5">
        <w:rPr>
          <w:rFonts w:ascii="Arial" w:hAnsi="Arial" w:cs="Arial"/>
          <w:sz w:val="20"/>
          <w:lang w:val="de-DE"/>
        </w:rPr>
        <w:t xml:space="preserve">Commissioned service: Product testing and inspection of manufacturer’s equipment </w:t>
      </w:r>
    </w:p>
    <w:p w14:paraId="63534346" w14:textId="652C1DA5" w:rsidR="00B967F5" w:rsidRDefault="00B967F5" w:rsidP="00251252">
      <w:pPr>
        <w:spacing w:line="360" w:lineRule="auto"/>
        <w:rPr>
          <w:rFonts w:ascii="Arial" w:hAnsi="Arial" w:cs="Arial"/>
          <w:b/>
          <w:sz w:val="20"/>
          <w:lang w:val="de-DE"/>
        </w:rPr>
      </w:pPr>
    </w:p>
    <w:p w14:paraId="04D33E49" w14:textId="7B8D8B19" w:rsidR="00326EB4" w:rsidRPr="00326EB4" w:rsidRDefault="00326EB4" w:rsidP="00326EB4">
      <w:pPr>
        <w:spacing w:line="360" w:lineRule="auto"/>
        <w:rPr>
          <w:rFonts w:ascii="Arial" w:hAnsi="Arial" w:cs="Arial"/>
          <w:b/>
          <w:sz w:val="20"/>
          <w:lang w:val="de-DE"/>
        </w:rPr>
      </w:pPr>
      <w:r w:rsidRPr="00326EB4">
        <w:rPr>
          <w:rFonts w:ascii="Arial" w:hAnsi="Arial" w:cs="Arial"/>
          <w:b/>
          <w:sz w:val="20"/>
          <w:lang w:val="de-DE"/>
        </w:rPr>
        <w:t>13) TÜV Rheinland LGA Products GmbH</w:t>
      </w:r>
    </w:p>
    <w:p w14:paraId="687A3FD8" w14:textId="3E0F346B" w:rsidR="00326EB4" w:rsidRDefault="00326EB4" w:rsidP="00326EB4">
      <w:pPr>
        <w:spacing w:line="360" w:lineRule="auto"/>
        <w:rPr>
          <w:rFonts w:ascii="Arial" w:hAnsi="Arial" w:cs="Arial"/>
          <w:sz w:val="20"/>
          <w:lang w:val="de-DE"/>
        </w:rPr>
      </w:pPr>
      <w:r w:rsidRPr="00B967F5">
        <w:rPr>
          <w:rFonts w:ascii="Arial" w:hAnsi="Arial" w:cs="Arial"/>
          <w:sz w:val="20"/>
          <w:lang w:val="de-DE"/>
        </w:rPr>
        <w:t xml:space="preserve">Location: </w:t>
      </w:r>
      <w:r w:rsidRPr="00326EB4">
        <w:rPr>
          <w:rFonts w:ascii="Arial" w:hAnsi="Arial" w:cs="Arial" w:hint="eastAsia"/>
          <w:sz w:val="20"/>
          <w:lang w:val="de-DE"/>
        </w:rPr>
        <w:t>Tillystr. 2, 90431 Nürnberg, Germany</w:t>
      </w:r>
    </w:p>
    <w:p w14:paraId="685ACF40" w14:textId="246217DB" w:rsidR="00326EB4" w:rsidRPr="00326EB4" w:rsidRDefault="00326EB4" w:rsidP="00326EB4">
      <w:pPr>
        <w:spacing w:line="360" w:lineRule="auto"/>
        <w:rPr>
          <w:rFonts w:ascii="Arial" w:hAnsi="Arial" w:cs="Arial"/>
          <w:sz w:val="20"/>
          <w:lang w:val="de-DE"/>
        </w:rPr>
      </w:pPr>
      <w:r w:rsidRPr="00B967F5">
        <w:rPr>
          <w:rFonts w:ascii="Arial" w:hAnsi="Arial" w:cs="Arial"/>
          <w:sz w:val="20"/>
          <w:lang w:val="de-DE"/>
        </w:rPr>
        <w:t>Commissioned service: Product testing and inspection of manufacturer’s equipment</w:t>
      </w:r>
    </w:p>
    <w:p w14:paraId="0CE305BB" w14:textId="77777777" w:rsidR="00BE0E01" w:rsidRDefault="00BE0E01" w:rsidP="00BE0E01">
      <w:pPr>
        <w:spacing w:line="360" w:lineRule="auto"/>
        <w:rPr>
          <w:rFonts w:ascii="Arial" w:hAnsi="Arial" w:cs="Arial"/>
          <w:b/>
          <w:sz w:val="20"/>
          <w:lang w:val="de-DE"/>
        </w:rPr>
      </w:pPr>
    </w:p>
    <w:p w14:paraId="7C5F7E58" w14:textId="67061C93" w:rsidR="00BE0E01" w:rsidRPr="00981783" w:rsidRDefault="00BE0E01" w:rsidP="00BE0E01">
      <w:pPr>
        <w:spacing w:line="360" w:lineRule="auto"/>
        <w:rPr>
          <w:rFonts w:ascii="Arial" w:hAnsi="Arial" w:cs="Arial"/>
          <w:b/>
          <w:sz w:val="20"/>
          <w:lang w:val="de-DE"/>
        </w:rPr>
      </w:pPr>
      <w:r w:rsidRPr="00326EB4">
        <w:rPr>
          <w:rFonts w:ascii="Arial" w:hAnsi="Arial" w:cs="Arial"/>
          <w:b/>
          <w:sz w:val="20"/>
          <w:lang w:val="de-DE"/>
        </w:rPr>
        <w:t>1</w:t>
      </w:r>
      <w:r>
        <w:rPr>
          <w:rFonts w:ascii="Arial" w:hAnsi="Arial" w:cs="Arial" w:hint="eastAsia"/>
          <w:b/>
          <w:sz w:val="20"/>
          <w:lang w:val="de-DE"/>
        </w:rPr>
        <w:t>4</w:t>
      </w:r>
      <w:r w:rsidRPr="00326EB4">
        <w:rPr>
          <w:rFonts w:ascii="Arial" w:hAnsi="Arial" w:cs="Arial"/>
          <w:b/>
          <w:sz w:val="20"/>
          <w:lang w:val="de-DE"/>
        </w:rPr>
        <w:t xml:space="preserve">) </w:t>
      </w:r>
      <w:r w:rsidRPr="001F302D">
        <w:rPr>
          <w:rFonts w:cs="Arial"/>
          <w:b/>
          <w:bCs/>
          <w:sz w:val="20"/>
          <w:szCs w:val="16"/>
          <w:lang w:val="de-DE"/>
        </w:rPr>
        <w:t>TÜV Rheinland (India) Pvt. Ltd.</w:t>
      </w:r>
    </w:p>
    <w:p w14:paraId="767EE4A3" w14:textId="69833B25" w:rsidR="00BE0E01" w:rsidRPr="00981783" w:rsidRDefault="00BE0E01" w:rsidP="00BE0E01">
      <w:pPr>
        <w:spacing w:line="360" w:lineRule="auto"/>
        <w:rPr>
          <w:rFonts w:ascii="Arial" w:hAnsi="Arial" w:cs="Arial"/>
          <w:sz w:val="20"/>
          <w:lang w:val="de-DE"/>
        </w:rPr>
      </w:pPr>
      <w:r w:rsidRPr="00981783">
        <w:rPr>
          <w:rFonts w:ascii="Arial" w:hAnsi="Arial" w:cs="Arial"/>
          <w:sz w:val="20"/>
          <w:lang w:val="de-DE"/>
        </w:rPr>
        <w:t xml:space="preserve">Location: </w:t>
      </w:r>
      <w:r w:rsidRPr="00981783">
        <w:rPr>
          <w:rFonts w:cs="Arial"/>
          <w:sz w:val="20"/>
          <w:lang w:val="de-DE"/>
        </w:rPr>
        <w:t xml:space="preserve">27/B, 2nd Cross, Electronic City, Phase 1 </w:t>
      </w:r>
      <w:r w:rsidRPr="00981783">
        <w:rPr>
          <w:rFonts w:cs="Arial"/>
          <w:sz w:val="20"/>
        </w:rPr>
        <w:t>Bangalore</w:t>
      </w:r>
      <w:r w:rsidRPr="00981783">
        <w:rPr>
          <w:rFonts w:cs="Arial"/>
          <w:sz w:val="20"/>
          <w:lang w:val="de-DE"/>
        </w:rPr>
        <w:t xml:space="preserve"> - 560 100, </w:t>
      </w:r>
      <w:r w:rsidRPr="00981783">
        <w:rPr>
          <w:rFonts w:cs="Arial"/>
          <w:sz w:val="20"/>
        </w:rPr>
        <w:t>Karnataka,</w:t>
      </w:r>
      <w:r w:rsidRPr="00981783">
        <w:rPr>
          <w:rFonts w:cs="Arial"/>
          <w:sz w:val="20"/>
          <w:lang w:val="de-DE"/>
        </w:rPr>
        <w:t xml:space="preserve"> India</w:t>
      </w:r>
    </w:p>
    <w:p w14:paraId="7D1625FD" w14:textId="57458387" w:rsidR="00BE0E01" w:rsidRPr="00981783" w:rsidRDefault="00BE0E01" w:rsidP="00BE0E01">
      <w:pPr>
        <w:spacing w:line="360" w:lineRule="auto"/>
        <w:rPr>
          <w:rFonts w:ascii="Arial" w:hAnsi="Arial" w:cs="Arial"/>
          <w:sz w:val="20"/>
          <w:lang w:val="de-DE"/>
        </w:rPr>
      </w:pPr>
      <w:r w:rsidRPr="00981783">
        <w:rPr>
          <w:rFonts w:ascii="Arial" w:hAnsi="Arial" w:cs="Arial"/>
          <w:sz w:val="20"/>
          <w:lang w:val="de-DE"/>
        </w:rPr>
        <w:t xml:space="preserve">Commissioned service: </w:t>
      </w:r>
      <w:r w:rsidRPr="00981783">
        <w:rPr>
          <w:sz w:val="20"/>
        </w:rPr>
        <w:t>Inspection of manufacturer’s equipment</w:t>
      </w:r>
    </w:p>
    <w:p w14:paraId="1C4377C1" w14:textId="77777777" w:rsidR="00BE0E01" w:rsidRPr="00981783" w:rsidRDefault="00BE0E01" w:rsidP="00BE0E01">
      <w:pPr>
        <w:spacing w:line="360" w:lineRule="auto"/>
        <w:rPr>
          <w:rFonts w:ascii="Arial" w:hAnsi="Arial" w:cs="Arial"/>
          <w:b/>
          <w:sz w:val="20"/>
          <w:lang w:val="de-DE"/>
        </w:rPr>
      </w:pPr>
      <w:bookmarkStart w:id="1" w:name="_Hlk150517224"/>
    </w:p>
    <w:p w14:paraId="6355F603" w14:textId="20763FBF" w:rsidR="00BE0E01" w:rsidRPr="00981783" w:rsidRDefault="00BE0E01" w:rsidP="00BE0E01">
      <w:pPr>
        <w:spacing w:line="360" w:lineRule="auto"/>
        <w:rPr>
          <w:rFonts w:ascii="Arial" w:hAnsi="Arial" w:cs="Arial"/>
          <w:b/>
          <w:sz w:val="20"/>
          <w:lang w:val="de-DE"/>
        </w:rPr>
      </w:pPr>
      <w:r w:rsidRPr="00981783">
        <w:rPr>
          <w:rFonts w:ascii="Arial" w:hAnsi="Arial" w:cs="Arial"/>
          <w:b/>
          <w:sz w:val="20"/>
          <w:lang w:val="de-DE"/>
        </w:rPr>
        <w:t>1</w:t>
      </w:r>
      <w:r w:rsidRPr="00981783">
        <w:rPr>
          <w:rFonts w:ascii="Arial" w:hAnsi="Arial" w:cs="Arial" w:hint="eastAsia"/>
          <w:b/>
          <w:sz w:val="20"/>
          <w:lang w:val="de-DE"/>
        </w:rPr>
        <w:t>5</w:t>
      </w:r>
      <w:r w:rsidRPr="00981783">
        <w:rPr>
          <w:rFonts w:ascii="Arial" w:hAnsi="Arial" w:cs="Arial"/>
          <w:b/>
          <w:sz w:val="20"/>
          <w:lang w:val="de-DE"/>
        </w:rPr>
        <w:t xml:space="preserve">) </w:t>
      </w:r>
      <w:r w:rsidRPr="00981783">
        <w:rPr>
          <w:rFonts w:cs="Arial"/>
          <w:b/>
          <w:bCs/>
          <w:sz w:val="20"/>
          <w:szCs w:val="16"/>
          <w:lang w:val="de-DE"/>
        </w:rPr>
        <w:t>TÜV</w:t>
      </w:r>
      <w:r w:rsidRPr="00981783">
        <w:rPr>
          <w:b/>
          <w:bCs/>
          <w:sz w:val="20"/>
        </w:rPr>
        <w:t xml:space="preserve"> Rheinland </w:t>
      </w:r>
      <w:bookmarkStart w:id="2" w:name="_Hlk150517465"/>
      <w:r w:rsidRPr="00981783">
        <w:rPr>
          <w:b/>
          <w:bCs/>
          <w:sz w:val="20"/>
        </w:rPr>
        <w:t xml:space="preserve">Malaysia </w:t>
      </w:r>
      <w:proofErr w:type="spellStart"/>
      <w:r w:rsidRPr="00981783">
        <w:rPr>
          <w:b/>
          <w:bCs/>
          <w:sz w:val="20"/>
        </w:rPr>
        <w:t>Sdn</w:t>
      </w:r>
      <w:proofErr w:type="spellEnd"/>
      <w:r w:rsidRPr="00981783">
        <w:rPr>
          <w:b/>
          <w:bCs/>
          <w:sz w:val="20"/>
        </w:rPr>
        <w:t xml:space="preserve"> Bhd.</w:t>
      </w:r>
      <w:bookmarkEnd w:id="2"/>
    </w:p>
    <w:p w14:paraId="73CBB531" w14:textId="309ABCC8" w:rsidR="00BE0E01" w:rsidRPr="00981783" w:rsidRDefault="00BE0E01" w:rsidP="00360ECA">
      <w:pPr>
        <w:rPr>
          <w:rFonts w:cs="Arial"/>
          <w:b/>
          <w:bCs/>
          <w:sz w:val="20"/>
          <w:szCs w:val="16"/>
          <w:lang w:val="de-DE"/>
        </w:rPr>
      </w:pPr>
      <w:r w:rsidRPr="00981783">
        <w:rPr>
          <w:rFonts w:ascii="Arial" w:hAnsi="Arial" w:cs="Arial"/>
          <w:sz w:val="20"/>
          <w:lang w:val="de-DE"/>
        </w:rPr>
        <w:t xml:space="preserve">Location: </w:t>
      </w:r>
      <w:r w:rsidRPr="00981783">
        <w:rPr>
          <w:rFonts w:cs="Arial"/>
          <w:sz w:val="20"/>
          <w:lang w:val="de-DE"/>
        </w:rPr>
        <w:t>No 27 Metropolitan Business Park, Jalan Para U8/103, 40150 Shah Alam, Selangor, Malaysia</w:t>
      </w:r>
    </w:p>
    <w:p w14:paraId="5492FB2D" w14:textId="4D3851F4" w:rsidR="00326EB4" w:rsidRDefault="00BE0E01" w:rsidP="00251252">
      <w:pPr>
        <w:spacing w:line="360" w:lineRule="auto"/>
        <w:rPr>
          <w:sz w:val="20"/>
        </w:rPr>
      </w:pPr>
      <w:r w:rsidRPr="00981783">
        <w:rPr>
          <w:rFonts w:ascii="Arial" w:hAnsi="Arial" w:cs="Arial"/>
          <w:sz w:val="20"/>
          <w:lang w:val="de-DE"/>
        </w:rPr>
        <w:t xml:space="preserve">Commissioned service: </w:t>
      </w:r>
      <w:r w:rsidRPr="00981783">
        <w:rPr>
          <w:sz w:val="20"/>
        </w:rPr>
        <w:t>Inspection of manufacturer’s equipment</w:t>
      </w:r>
      <w:bookmarkEnd w:id="1"/>
    </w:p>
    <w:p w14:paraId="5F1DCFC0" w14:textId="77777777" w:rsidR="00702D1F" w:rsidRPr="00981783" w:rsidRDefault="00702D1F" w:rsidP="00702D1F">
      <w:pPr>
        <w:spacing w:line="360" w:lineRule="auto"/>
        <w:rPr>
          <w:rFonts w:ascii="Arial" w:hAnsi="Arial" w:cs="Arial"/>
          <w:b/>
          <w:sz w:val="20"/>
          <w:lang w:val="de-DE"/>
        </w:rPr>
      </w:pPr>
    </w:p>
    <w:p w14:paraId="15B7F176" w14:textId="36BDF9F7" w:rsidR="00702D1F" w:rsidRPr="00981783" w:rsidRDefault="00702D1F" w:rsidP="00702D1F">
      <w:pPr>
        <w:spacing w:line="360" w:lineRule="auto"/>
        <w:rPr>
          <w:rFonts w:ascii="Arial" w:hAnsi="Arial" w:cs="Arial"/>
          <w:b/>
          <w:sz w:val="20"/>
          <w:lang w:val="de-DE"/>
        </w:rPr>
      </w:pPr>
      <w:r w:rsidRPr="00981783">
        <w:rPr>
          <w:rFonts w:ascii="Arial" w:hAnsi="Arial" w:cs="Arial"/>
          <w:b/>
          <w:sz w:val="20"/>
          <w:lang w:val="de-DE"/>
        </w:rPr>
        <w:t>1</w:t>
      </w:r>
      <w:r>
        <w:rPr>
          <w:rFonts w:ascii="Arial" w:hAnsi="Arial" w:cs="Arial" w:hint="eastAsia"/>
          <w:b/>
          <w:sz w:val="20"/>
          <w:lang w:val="de-DE"/>
        </w:rPr>
        <w:t>6</w:t>
      </w:r>
      <w:r w:rsidRPr="00981783">
        <w:rPr>
          <w:rFonts w:ascii="Arial" w:hAnsi="Arial" w:cs="Arial"/>
          <w:b/>
          <w:sz w:val="20"/>
          <w:lang w:val="de-DE"/>
        </w:rPr>
        <w:t xml:space="preserve">) </w:t>
      </w:r>
      <w:r w:rsidRPr="00981783">
        <w:rPr>
          <w:rFonts w:cs="Arial"/>
          <w:b/>
          <w:bCs/>
          <w:sz w:val="20"/>
          <w:szCs w:val="16"/>
          <w:lang w:val="de-DE"/>
        </w:rPr>
        <w:t>TÜV</w:t>
      </w:r>
      <w:r w:rsidRPr="00981783">
        <w:rPr>
          <w:b/>
          <w:bCs/>
          <w:sz w:val="20"/>
        </w:rPr>
        <w:t xml:space="preserve"> Rheinland </w:t>
      </w:r>
      <w:r w:rsidRPr="00702D1F">
        <w:rPr>
          <w:b/>
          <w:bCs/>
          <w:sz w:val="20"/>
        </w:rPr>
        <w:t>Philippines, Inc.</w:t>
      </w:r>
    </w:p>
    <w:p w14:paraId="15F029A3" w14:textId="77777777" w:rsidR="00702D1F" w:rsidRDefault="00702D1F" w:rsidP="00702D1F">
      <w:pPr>
        <w:rPr>
          <w:rFonts w:cs="Arial"/>
          <w:sz w:val="20"/>
          <w:lang w:val="de-DE"/>
        </w:rPr>
      </w:pPr>
      <w:r w:rsidRPr="00981783">
        <w:rPr>
          <w:rFonts w:ascii="Arial" w:hAnsi="Arial" w:cs="Arial"/>
          <w:sz w:val="20"/>
          <w:lang w:val="de-DE"/>
        </w:rPr>
        <w:t xml:space="preserve">Location: </w:t>
      </w:r>
      <w:r w:rsidRPr="00702D1F">
        <w:rPr>
          <w:rFonts w:cs="Arial"/>
          <w:sz w:val="20"/>
          <w:lang w:val="de-DE"/>
        </w:rPr>
        <w:t>Ground Floor La Fuerza Building 1 2241 Don Chino Roces Avenue, Makati City, Philippines 1231</w:t>
      </w:r>
    </w:p>
    <w:p w14:paraId="249DCB63" w14:textId="67392292" w:rsidR="00702D1F" w:rsidRDefault="00702D1F" w:rsidP="00702D1F">
      <w:pPr>
        <w:rPr>
          <w:sz w:val="20"/>
        </w:rPr>
      </w:pPr>
      <w:r w:rsidRPr="00981783">
        <w:rPr>
          <w:rFonts w:ascii="Arial" w:hAnsi="Arial" w:cs="Arial"/>
          <w:sz w:val="20"/>
          <w:lang w:val="de-DE"/>
        </w:rPr>
        <w:t xml:space="preserve">Commissioned service: </w:t>
      </w:r>
      <w:r w:rsidRPr="00981783">
        <w:rPr>
          <w:sz w:val="20"/>
        </w:rPr>
        <w:t>Inspection of manufacturer’s equipment</w:t>
      </w:r>
    </w:p>
    <w:p w14:paraId="41196F2B" w14:textId="77777777" w:rsidR="00702D1F" w:rsidRPr="00981783" w:rsidRDefault="00702D1F" w:rsidP="00251252">
      <w:pPr>
        <w:spacing w:line="360" w:lineRule="auto"/>
        <w:rPr>
          <w:rFonts w:ascii="Arial" w:hAnsi="Arial" w:cs="Arial"/>
          <w:b/>
          <w:sz w:val="20"/>
          <w:lang w:val="de-DE"/>
        </w:rPr>
      </w:pPr>
    </w:p>
    <w:p w14:paraId="277DA216" w14:textId="33BF2361" w:rsidR="00251252" w:rsidRPr="00981783" w:rsidRDefault="00251252" w:rsidP="00251252">
      <w:pPr>
        <w:spacing w:line="360" w:lineRule="auto"/>
        <w:rPr>
          <w:rFonts w:ascii="Arial" w:hAnsi="Arial" w:cs="Arial"/>
          <w:b/>
          <w:sz w:val="20"/>
          <w:lang w:val="de-DE"/>
        </w:rPr>
      </w:pPr>
      <w:r w:rsidRPr="00981783">
        <w:rPr>
          <w:rFonts w:ascii="Arial" w:hAnsi="Arial" w:cs="Arial"/>
          <w:b/>
          <w:sz w:val="20"/>
          <w:lang w:val="de-DE"/>
        </w:rPr>
        <w:t>2.  Other than members of TÜV Rheinland Group</w:t>
      </w:r>
    </w:p>
    <w:p w14:paraId="5E5691AE" w14:textId="77777777" w:rsidR="00251252" w:rsidRDefault="00251252" w:rsidP="00251252">
      <w:pPr>
        <w:spacing w:line="360" w:lineRule="auto"/>
        <w:rPr>
          <w:rFonts w:ascii="Arial" w:hAnsi="Arial" w:cs="Arial"/>
          <w:b/>
          <w:sz w:val="20"/>
          <w:lang w:val="de-DE"/>
        </w:rPr>
      </w:pPr>
    </w:p>
    <w:p w14:paraId="03A939D3" w14:textId="28BF4384" w:rsidR="00D772E5" w:rsidRDefault="003339EB">
      <w:pPr>
        <w:ind w:left="360"/>
        <w:rPr>
          <w:rFonts w:ascii="Arial" w:hAnsi="Arial" w:cs="Arial"/>
          <w:bCs/>
          <w:sz w:val="20"/>
          <w:lang w:val="en"/>
        </w:rPr>
      </w:pPr>
      <w:r>
        <w:rPr>
          <w:rFonts w:ascii="Arial" w:hAnsi="Arial" w:cs="Arial"/>
          <w:bCs/>
          <w:sz w:val="20"/>
          <w:lang w:val="en"/>
        </w:rPr>
        <w:t>none</w:t>
      </w:r>
    </w:p>
    <w:p w14:paraId="3BBDD3FF" w14:textId="14A872DD" w:rsidR="00251252" w:rsidRDefault="00251252">
      <w:pPr>
        <w:ind w:left="360"/>
        <w:rPr>
          <w:rFonts w:ascii="Arial" w:hAnsi="Arial" w:cs="Arial"/>
          <w:bCs/>
          <w:sz w:val="20"/>
          <w:lang w:val="en"/>
        </w:rPr>
      </w:pPr>
    </w:p>
    <w:p w14:paraId="1D4B577D" w14:textId="2C3A0036" w:rsidR="003339EB" w:rsidRDefault="003339EB">
      <w:pPr>
        <w:ind w:left="360"/>
        <w:rPr>
          <w:rFonts w:ascii="Arial" w:hAnsi="Arial" w:cs="Arial"/>
          <w:bCs/>
          <w:sz w:val="20"/>
          <w:lang w:val="en"/>
        </w:rPr>
      </w:pPr>
    </w:p>
    <w:p w14:paraId="03A939D6" w14:textId="77777777" w:rsidR="00B202A0" w:rsidRPr="00130231" w:rsidRDefault="00B202A0" w:rsidP="00130231">
      <w:pPr>
        <w:rPr>
          <w:rFonts w:ascii="ＭＳ ゴシック" w:hAnsi="ＭＳ ゴシック"/>
          <w:color w:val="000000"/>
          <w:lang w:val="en-GB"/>
        </w:rPr>
      </w:pPr>
    </w:p>
    <w:sectPr w:rsidR="00B202A0" w:rsidRPr="00130231" w:rsidSect="0036160A">
      <w:headerReference w:type="default" r:id="rId19"/>
      <w:footerReference w:type="even" r:id="rId20"/>
      <w:footerReference w:type="default" r:id="rId21"/>
      <w:pgSz w:w="11907" w:h="16840" w:code="9"/>
      <w:pgMar w:top="1440" w:right="1138" w:bottom="850" w:left="1411"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BA12D" w14:textId="77777777" w:rsidR="00C52F87" w:rsidRDefault="00C52F87">
      <w:r>
        <w:separator/>
      </w:r>
    </w:p>
  </w:endnote>
  <w:endnote w:type="continuationSeparator" w:id="0">
    <w:p w14:paraId="25FABF03" w14:textId="77777777" w:rsidR="00C52F87" w:rsidRDefault="00C5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メイリオ"/>
    <w:panose1 w:val="020B0604020202020204"/>
    <w:charset w:val="80"/>
    <w:family w:val="swiss"/>
    <w:pitch w:val="variable"/>
    <w:sig w:usb0="00000000" w:usb1="E9DFFFFF" w:usb2="0000003F" w:usb3="00000000" w:csb0="003F01FF" w:csb1="00000000"/>
  </w:font>
  <w:font w:name="MS">
    <w:altName w:val="ＭＳ 明朝"/>
    <w:panose1 w:val="00000000000000000000"/>
    <w:charset w:val="80"/>
    <w:family w:val="swiss"/>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MT">
    <w:altName w:val="Times New Roman"/>
    <w:panose1 w:val="00000000000000000000"/>
    <w:charset w:val="00"/>
    <w:family w:val="swiss"/>
    <w:notTrueType/>
    <w:pitch w:val="default"/>
    <w:sig w:usb0="00000003" w:usb1="08070000" w:usb2="00000010" w:usb3="00000000" w:csb0="0002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39E0" w14:textId="77777777" w:rsidR="008D5289" w:rsidRDefault="008D52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A939E1" w14:textId="77777777" w:rsidR="008D5289" w:rsidRDefault="008D52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A090" w14:textId="0B0869C7" w:rsidR="00E91B1E" w:rsidRPr="00E91B1E" w:rsidRDefault="00E91B1E" w:rsidP="00E91B1E">
    <w:pPr>
      <w:pStyle w:val="Footer"/>
      <w:tabs>
        <w:tab w:val="clear" w:pos="4252"/>
        <w:tab w:val="clear" w:pos="8504"/>
        <w:tab w:val="right" w:pos="9000"/>
      </w:tabs>
      <w:ind w:right="360"/>
      <w:rPr>
        <w:rFonts w:ascii="Arial" w:hAnsi="Arial" w:cs="Arial"/>
        <w:sz w:val="16"/>
        <w:szCs w:val="16"/>
        <w:lang w:val="de-DE"/>
      </w:rPr>
    </w:pPr>
    <w:r w:rsidRPr="00E91B1E">
      <w:rPr>
        <w:rFonts w:ascii="Arial" w:hAnsi="Arial" w:cs="Arial"/>
        <w:sz w:val="16"/>
        <w:szCs w:val="16"/>
        <w:lang w:val="de-DE"/>
      </w:rPr>
      <w:t>Attachment 1 DENAN Application Forms (MS-0044973)</w:t>
    </w:r>
    <w:r w:rsidR="008D5289" w:rsidRPr="00E91B1E">
      <w:rPr>
        <w:rFonts w:ascii="Arial" w:hAnsi="Arial" w:cs="Arial"/>
        <w:sz w:val="16"/>
        <w:szCs w:val="16"/>
        <w:lang w:val="de-DE"/>
      </w:rPr>
      <w:t xml:space="preserve"> </w:t>
    </w:r>
  </w:p>
  <w:p w14:paraId="03A939E2" w14:textId="4878D8D8" w:rsidR="008D5289" w:rsidRPr="00756E31" w:rsidRDefault="00D75F07" w:rsidP="00E91B1E">
    <w:pPr>
      <w:pStyle w:val="Footer"/>
      <w:tabs>
        <w:tab w:val="clear" w:pos="4252"/>
        <w:tab w:val="clear" w:pos="8504"/>
        <w:tab w:val="right" w:pos="9000"/>
      </w:tabs>
      <w:ind w:right="360"/>
      <w:rPr>
        <w:sz w:val="16"/>
        <w:szCs w:val="16"/>
        <w:lang w:val="de-DE"/>
      </w:rPr>
    </w:pPr>
    <w:r w:rsidRPr="00025D23">
      <w:rPr>
        <w:sz w:val="16"/>
        <w:szCs w:val="16"/>
        <w:lang w:val="de-DE"/>
      </w:rPr>
      <w:t>TRJ_DENAN Application form for Foreign Manufacturer (</w:t>
    </w:r>
    <w:r w:rsidR="00702D1F">
      <w:rPr>
        <w:rFonts w:hint="eastAsia"/>
        <w:sz w:val="16"/>
        <w:szCs w:val="16"/>
        <w:lang w:val="de-DE"/>
      </w:rPr>
      <w:t>2</w:t>
    </w:r>
    <w:r w:rsidR="003C73A6">
      <w:rPr>
        <w:rFonts w:hint="eastAsia"/>
        <w:sz w:val="16"/>
        <w:szCs w:val="16"/>
        <w:lang w:val="de-DE"/>
      </w:rPr>
      <w:t>5Sep</w:t>
    </w:r>
    <w:r w:rsidR="00622AB8" w:rsidRPr="00025D23">
      <w:rPr>
        <w:sz w:val="16"/>
        <w:szCs w:val="16"/>
        <w:lang w:val="de-DE"/>
      </w:rPr>
      <w:t>202</w:t>
    </w:r>
    <w:r w:rsidR="00702D1F">
      <w:rPr>
        <w:rFonts w:hint="eastAsia"/>
        <w:sz w:val="16"/>
        <w:szCs w:val="16"/>
        <w:lang w:val="de-DE"/>
      </w:rPr>
      <w:t>5</w:t>
    </w:r>
    <w:r w:rsidRPr="00025D23">
      <w:rPr>
        <w:sz w:val="16"/>
        <w:szCs w:val="16"/>
        <w:lang w:val="de-DE"/>
      </w:rPr>
      <w:t>)</w:t>
    </w:r>
    <w:r w:rsidR="008D5289">
      <w:rPr>
        <w:rFonts w:hint="eastAsia"/>
        <w:sz w:val="18"/>
        <w:lang w:val="de-DE"/>
      </w:rPr>
      <w:tab/>
    </w:r>
    <w:r w:rsidR="008D5289" w:rsidRPr="0009161B">
      <w:rPr>
        <w:sz w:val="18"/>
        <w:lang w:val="de-DE"/>
      </w:rPr>
      <w:fldChar w:fldCharType="begin"/>
    </w:r>
    <w:r w:rsidR="008D5289" w:rsidRPr="0009161B">
      <w:rPr>
        <w:sz w:val="18"/>
        <w:lang w:val="de-DE"/>
      </w:rPr>
      <w:instrText xml:space="preserve"> PAGE   \* MERGEFORMAT </w:instrText>
    </w:r>
    <w:r w:rsidR="008D5289" w:rsidRPr="0009161B">
      <w:rPr>
        <w:sz w:val="18"/>
        <w:lang w:val="de-DE"/>
      </w:rPr>
      <w:fldChar w:fldCharType="separate"/>
    </w:r>
    <w:r w:rsidR="003B53E1">
      <w:rPr>
        <w:noProof/>
        <w:sz w:val="18"/>
        <w:lang w:val="de-DE"/>
      </w:rPr>
      <w:t>2</w:t>
    </w:r>
    <w:r w:rsidR="008D5289" w:rsidRPr="0009161B">
      <w:rPr>
        <w:noProof/>
        <w:sz w:val="18"/>
        <w:lang w:val="de-DE"/>
      </w:rPr>
      <w:fldChar w:fldCharType="end"/>
    </w:r>
    <w:r w:rsidR="008D5289">
      <w:rPr>
        <w:rFonts w:hint="eastAsia"/>
        <w:noProof/>
        <w:sz w:val="18"/>
        <w:lang w:val="de-DE"/>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4F9C8" w14:textId="77777777" w:rsidR="00C52F87" w:rsidRDefault="00C52F87">
      <w:r>
        <w:separator/>
      </w:r>
    </w:p>
  </w:footnote>
  <w:footnote w:type="continuationSeparator" w:id="0">
    <w:p w14:paraId="75CDDB95" w14:textId="77777777" w:rsidR="00C52F87" w:rsidRDefault="00C52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39DF" w14:textId="77777777" w:rsidR="008D5289" w:rsidRDefault="008D5289" w:rsidP="0036160A">
    <w:pPr>
      <w:pStyle w:val="Header"/>
      <w:jc w:val="right"/>
    </w:pPr>
    <w:r>
      <w:rPr>
        <w:rFonts w:hint="eastAsia"/>
        <w:noProof/>
        <w:lang w:val="en-GB"/>
      </w:rPr>
      <w:drawing>
        <wp:inline distT="0" distB="0" distL="0" distR="0" wp14:anchorId="03A939E3" wp14:editId="03A939E4">
          <wp:extent cx="1927860" cy="510540"/>
          <wp:effectExtent l="0" t="0" r="0" b="3810"/>
          <wp:docPr id="1" name="Picture 1" descr="TUVR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VRLOGO_1EN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60" cy="510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5E2"/>
    <w:multiLevelType w:val="hybridMultilevel"/>
    <w:tmpl w:val="73FADD18"/>
    <w:lvl w:ilvl="0" w:tplc="04090011">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8D1E3C"/>
    <w:multiLevelType w:val="multilevel"/>
    <w:tmpl w:val="F7AAC2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4378F5"/>
    <w:multiLevelType w:val="hybridMultilevel"/>
    <w:tmpl w:val="2A04595E"/>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4FA615D"/>
    <w:multiLevelType w:val="hybridMultilevel"/>
    <w:tmpl w:val="25C2E884"/>
    <w:lvl w:ilvl="0" w:tplc="DAB8831C">
      <w:start w:val="1"/>
      <w:numFmt w:val="decimal"/>
      <w:lvlText w:val="(%1)"/>
      <w:lvlJc w:val="left"/>
      <w:pPr>
        <w:tabs>
          <w:tab w:val="num" w:pos="390"/>
        </w:tabs>
        <w:ind w:left="390" w:hanging="390"/>
      </w:pPr>
      <w:rPr>
        <w:rFonts w:hint="eastAsia"/>
      </w:rPr>
    </w:lvl>
    <w:lvl w:ilvl="1" w:tplc="ACEA2E0E">
      <w:start w:val="1"/>
      <w:numFmt w:val="decimalEnclosedCircle"/>
      <w:lvlText w:val="%2"/>
      <w:lvlJc w:val="left"/>
      <w:pPr>
        <w:tabs>
          <w:tab w:val="num" w:pos="1080"/>
        </w:tabs>
        <w:ind w:left="1080" w:hanging="360"/>
      </w:pPr>
      <w:rPr>
        <w:rFonts w:hint="eastAsia"/>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B8D3042"/>
    <w:multiLevelType w:val="hybridMultilevel"/>
    <w:tmpl w:val="05BC3678"/>
    <w:lvl w:ilvl="0" w:tplc="EDE8A380">
      <w:start w:val="4"/>
      <w:numFmt w:val="decimal"/>
      <w:lvlText w:val="%1)"/>
      <w:lvlJc w:val="left"/>
      <w:pPr>
        <w:tabs>
          <w:tab w:val="num" w:pos="360"/>
        </w:tabs>
        <w:ind w:left="360" w:hanging="36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690A17"/>
    <w:multiLevelType w:val="hybridMultilevel"/>
    <w:tmpl w:val="FF7E0CA8"/>
    <w:lvl w:ilvl="0" w:tplc="FCCCA4C0">
      <w:start w:val="1"/>
      <w:numFmt w:val="decimalEnclosedCircle"/>
      <w:lvlText w:val="%1"/>
      <w:lvlJc w:val="left"/>
      <w:pPr>
        <w:tabs>
          <w:tab w:val="num" w:pos="1080"/>
        </w:tabs>
        <w:ind w:left="1080" w:hanging="360"/>
      </w:pPr>
      <w:rPr>
        <w:rFonts w:hint="default"/>
      </w:rPr>
    </w:lvl>
    <w:lvl w:ilvl="1" w:tplc="04090017">
      <w:start w:val="1"/>
      <w:numFmt w:val="aiueoFullWidth"/>
      <w:lvlText w:val="(%2)"/>
      <w:lvlJc w:val="left"/>
      <w:pPr>
        <w:tabs>
          <w:tab w:val="num" w:pos="1974"/>
        </w:tabs>
        <w:ind w:left="1974"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2E63532A"/>
    <w:multiLevelType w:val="hybridMultilevel"/>
    <w:tmpl w:val="EB303578"/>
    <w:lvl w:ilvl="0" w:tplc="5074C8F4">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1EE2B46"/>
    <w:multiLevelType w:val="hybridMultilevel"/>
    <w:tmpl w:val="FF7E0CA8"/>
    <w:lvl w:ilvl="0" w:tplc="FCCCA4C0">
      <w:start w:val="1"/>
      <w:numFmt w:val="decimalEnclosedCircle"/>
      <w:lvlText w:val="%1"/>
      <w:lvlJc w:val="left"/>
      <w:pPr>
        <w:tabs>
          <w:tab w:val="num" w:pos="1080"/>
        </w:tabs>
        <w:ind w:left="1080" w:hanging="360"/>
      </w:pPr>
      <w:rPr>
        <w:rFonts w:hint="default"/>
      </w:rPr>
    </w:lvl>
    <w:lvl w:ilvl="1" w:tplc="04090017">
      <w:start w:val="1"/>
      <w:numFmt w:val="aiueoFullWidth"/>
      <w:lvlText w:val="(%2)"/>
      <w:lvlJc w:val="left"/>
      <w:pPr>
        <w:tabs>
          <w:tab w:val="num" w:pos="1974"/>
        </w:tabs>
        <w:ind w:left="1974"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3D1D4234"/>
    <w:multiLevelType w:val="hybridMultilevel"/>
    <w:tmpl w:val="F7AAC2E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815368"/>
    <w:multiLevelType w:val="multilevel"/>
    <w:tmpl w:val="E836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5948EA"/>
    <w:multiLevelType w:val="hybridMultilevel"/>
    <w:tmpl w:val="1E5CFB5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976EB3"/>
    <w:multiLevelType w:val="hybridMultilevel"/>
    <w:tmpl w:val="FF7E0CA8"/>
    <w:lvl w:ilvl="0" w:tplc="FCCCA4C0">
      <w:start w:val="1"/>
      <w:numFmt w:val="decimalEnclosedCircle"/>
      <w:lvlText w:val="%1"/>
      <w:lvlJc w:val="left"/>
      <w:pPr>
        <w:tabs>
          <w:tab w:val="num" w:pos="1080"/>
        </w:tabs>
        <w:ind w:left="1080" w:hanging="360"/>
      </w:pPr>
      <w:rPr>
        <w:rFonts w:hint="default"/>
      </w:rPr>
    </w:lvl>
    <w:lvl w:ilvl="1" w:tplc="04090017">
      <w:start w:val="1"/>
      <w:numFmt w:val="aiueoFullWidth"/>
      <w:lvlText w:val="(%2)"/>
      <w:lvlJc w:val="left"/>
      <w:pPr>
        <w:tabs>
          <w:tab w:val="num" w:pos="1974"/>
        </w:tabs>
        <w:ind w:left="1974"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62F92736"/>
    <w:multiLevelType w:val="hybridMultilevel"/>
    <w:tmpl w:val="F5C64B7C"/>
    <w:lvl w:ilvl="0" w:tplc="6A56F476">
      <w:start w:val="1"/>
      <w:numFmt w:val="lowerLetter"/>
      <w:lvlText w:val="%1)"/>
      <w:lvlJc w:val="left"/>
      <w:pPr>
        <w:tabs>
          <w:tab w:val="num" w:pos="1095"/>
        </w:tabs>
        <w:ind w:left="1095" w:hanging="375"/>
      </w:pPr>
      <w:rPr>
        <w:rFonts w:hint="eastAsia"/>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D9D6281"/>
    <w:multiLevelType w:val="hybridMultilevel"/>
    <w:tmpl w:val="9738EA8A"/>
    <w:lvl w:ilvl="0" w:tplc="E66081A8">
      <w:start w:val="8"/>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7DCB2405"/>
    <w:multiLevelType w:val="multilevel"/>
    <w:tmpl w:val="1B1EBF7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3623162">
    <w:abstractNumId w:val="3"/>
  </w:num>
  <w:num w:numId="2" w16cid:durableId="956374236">
    <w:abstractNumId w:val="12"/>
  </w:num>
  <w:num w:numId="3" w16cid:durableId="587882060">
    <w:abstractNumId w:val="8"/>
  </w:num>
  <w:num w:numId="4" w16cid:durableId="641231828">
    <w:abstractNumId w:val="0"/>
  </w:num>
  <w:num w:numId="5" w16cid:durableId="854467215">
    <w:abstractNumId w:val="10"/>
  </w:num>
  <w:num w:numId="6" w16cid:durableId="1879079731">
    <w:abstractNumId w:val="13"/>
  </w:num>
  <w:num w:numId="7" w16cid:durableId="1558081102">
    <w:abstractNumId w:val="7"/>
  </w:num>
  <w:num w:numId="8" w16cid:durableId="1423725531">
    <w:abstractNumId w:val="6"/>
  </w:num>
  <w:num w:numId="9" w16cid:durableId="1789081052">
    <w:abstractNumId w:val="4"/>
  </w:num>
  <w:num w:numId="10" w16cid:durableId="12390791">
    <w:abstractNumId w:val="1"/>
  </w:num>
  <w:num w:numId="11" w16cid:durableId="1507161888">
    <w:abstractNumId w:val="2"/>
  </w:num>
  <w:num w:numId="12" w16cid:durableId="502551836">
    <w:abstractNumId w:val="5"/>
  </w:num>
  <w:num w:numId="13" w16cid:durableId="1843736388">
    <w:abstractNumId w:val="11"/>
  </w:num>
  <w:num w:numId="14" w16cid:durableId="1954242852">
    <w:abstractNumId w:val="14"/>
  </w:num>
  <w:num w:numId="15" w16cid:durableId="1195384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4"/>
  <w:drawingGridVerticalSpacing w:val="14"/>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2A0"/>
    <w:rsid w:val="00004DCE"/>
    <w:rsid w:val="000168BF"/>
    <w:rsid w:val="000237CD"/>
    <w:rsid w:val="00025D23"/>
    <w:rsid w:val="0005036F"/>
    <w:rsid w:val="0005642D"/>
    <w:rsid w:val="00063F4E"/>
    <w:rsid w:val="00065857"/>
    <w:rsid w:val="00067C2B"/>
    <w:rsid w:val="00070FD9"/>
    <w:rsid w:val="00072448"/>
    <w:rsid w:val="000806E5"/>
    <w:rsid w:val="00081236"/>
    <w:rsid w:val="00086CDC"/>
    <w:rsid w:val="0009161B"/>
    <w:rsid w:val="000A502B"/>
    <w:rsid w:val="000A74B2"/>
    <w:rsid w:val="000D3375"/>
    <w:rsid w:val="000F3AF2"/>
    <w:rsid w:val="000F488B"/>
    <w:rsid w:val="00114BE1"/>
    <w:rsid w:val="00115ADC"/>
    <w:rsid w:val="00130231"/>
    <w:rsid w:val="00131F80"/>
    <w:rsid w:val="001478CF"/>
    <w:rsid w:val="00156DB7"/>
    <w:rsid w:val="00165D11"/>
    <w:rsid w:val="00171F14"/>
    <w:rsid w:val="001837E7"/>
    <w:rsid w:val="001B1EC2"/>
    <w:rsid w:val="001B26AC"/>
    <w:rsid w:val="001B2F56"/>
    <w:rsid w:val="001C0784"/>
    <w:rsid w:val="001C0C8D"/>
    <w:rsid w:val="001C1CEB"/>
    <w:rsid w:val="001C304C"/>
    <w:rsid w:val="001D22C4"/>
    <w:rsid w:val="001D2486"/>
    <w:rsid w:val="001E1F71"/>
    <w:rsid w:val="001E4130"/>
    <w:rsid w:val="001F0E17"/>
    <w:rsid w:val="00212280"/>
    <w:rsid w:val="002302C2"/>
    <w:rsid w:val="002320A9"/>
    <w:rsid w:val="00251252"/>
    <w:rsid w:val="00252613"/>
    <w:rsid w:val="002546E9"/>
    <w:rsid w:val="00263AA0"/>
    <w:rsid w:val="0027498F"/>
    <w:rsid w:val="002945AC"/>
    <w:rsid w:val="002976E8"/>
    <w:rsid w:val="002A2DA8"/>
    <w:rsid w:val="002B1DD9"/>
    <w:rsid w:val="002B657E"/>
    <w:rsid w:val="002D0E0E"/>
    <w:rsid w:val="002D612A"/>
    <w:rsid w:val="002F06BD"/>
    <w:rsid w:val="00315CF4"/>
    <w:rsid w:val="00317013"/>
    <w:rsid w:val="00325EED"/>
    <w:rsid w:val="00326EB4"/>
    <w:rsid w:val="00332954"/>
    <w:rsid w:val="003339EB"/>
    <w:rsid w:val="003369D0"/>
    <w:rsid w:val="00336B9D"/>
    <w:rsid w:val="00340773"/>
    <w:rsid w:val="0035108A"/>
    <w:rsid w:val="00360ECA"/>
    <w:rsid w:val="003612C4"/>
    <w:rsid w:val="0036160A"/>
    <w:rsid w:val="003941C2"/>
    <w:rsid w:val="00394F63"/>
    <w:rsid w:val="003A3EEA"/>
    <w:rsid w:val="003B4FE6"/>
    <w:rsid w:val="003B53E1"/>
    <w:rsid w:val="003C1F80"/>
    <w:rsid w:val="003C5884"/>
    <w:rsid w:val="003C73A6"/>
    <w:rsid w:val="003D412C"/>
    <w:rsid w:val="003D6A86"/>
    <w:rsid w:val="003E151E"/>
    <w:rsid w:val="003F058D"/>
    <w:rsid w:val="003F077E"/>
    <w:rsid w:val="003F2E9C"/>
    <w:rsid w:val="00401577"/>
    <w:rsid w:val="00401D66"/>
    <w:rsid w:val="00415AEA"/>
    <w:rsid w:val="00422EB0"/>
    <w:rsid w:val="00431208"/>
    <w:rsid w:val="00435876"/>
    <w:rsid w:val="00436B9D"/>
    <w:rsid w:val="00443BCF"/>
    <w:rsid w:val="00444FF1"/>
    <w:rsid w:val="00455DB9"/>
    <w:rsid w:val="00457248"/>
    <w:rsid w:val="00463349"/>
    <w:rsid w:val="004773A9"/>
    <w:rsid w:val="004944C5"/>
    <w:rsid w:val="004A26AE"/>
    <w:rsid w:val="004A4D6E"/>
    <w:rsid w:val="004A6459"/>
    <w:rsid w:val="004A74A6"/>
    <w:rsid w:val="004B0123"/>
    <w:rsid w:val="004C0F65"/>
    <w:rsid w:val="004C15ED"/>
    <w:rsid w:val="004D4353"/>
    <w:rsid w:val="004D608F"/>
    <w:rsid w:val="004F3529"/>
    <w:rsid w:val="004F65A3"/>
    <w:rsid w:val="00503269"/>
    <w:rsid w:val="00504789"/>
    <w:rsid w:val="00517282"/>
    <w:rsid w:val="0052358A"/>
    <w:rsid w:val="00530634"/>
    <w:rsid w:val="00530994"/>
    <w:rsid w:val="00537E20"/>
    <w:rsid w:val="00565523"/>
    <w:rsid w:val="00570B6A"/>
    <w:rsid w:val="005951C2"/>
    <w:rsid w:val="005A1684"/>
    <w:rsid w:val="005A297A"/>
    <w:rsid w:val="005D493C"/>
    <w:rsid w:val="00617875"/>
    <w:rsid w:val="00622AB8"/>
    <w:rsid w:val="0063006A"/>
    <w:rsid w:val="00651235"/>
    <w:rsid w:val="00683274"/>
    <w:rsid w:val="006A6915"/>
    <w:rsid w:val="006A6EE6"/>
    <w:rsid w:val="006B7A09"/>
    <w:rsid w:val="006B7E73"/>
    <w:rsid w:val="006F2DCC"/>
    <w:rsid w:val="006F315A"/>
    <w:rsid w:val="00702D1F"/>
    <w:rsid w:val="00756E31"/>
    <w:rsid w:val="00784A73"/>
    <w:rsid w:val="00793755"/>
    <w:rsid w:val="007A3965"/>
    <w:rsid w:val="007B09E1"/>
    <w:rsid w:val="007C0FF7"/>
    <w:rsid w:val="007C3255"/>
    <w:rsid w:val="00810AC4"/>
    <w:rsid w:val="00814E73"/>
    <w:rsid w:val="0082751B"/>
    <w:rsid w:val="0083403B"/>
    <w:rsid w:val="0084141B"/>
    <w:rsid w:val="00842E40"/>
    <w:rsid w:val="00860A06"/>
    <w:rsid w:val="00864455"/>
    <w:rsid w:val="00876FF6"/>
    <w:rsid w:val="008C0050"/>
    <w:rsid w:val="008D4CDC"/>
    <w:rsid w:val="008D5289"/>
    <w:rsid w:val="008E65FC"/>
    <w:rsid w:val="008F3831"/>
    <w:rsid w:val="008F58EC"/>
    <w:rsid w:val="00900B4E"/>
    <w:rsid w:val="00922CFF"/>
    <w:rsid w:val="009378E9"/>
    <w:rsid w:val="00957020"/>
    <w:rsid w:val="00961835"/>
    <w:rsid w:val="00981783"/>
    <w:rsid w:val="00982A22"/>
    <w:rsid w:val="0098325D"/>
    <w:rsid w:val="009B3381"/>
    <w:rsid w:val="009B570F"/>
    <w:rsid w:val="009B6AB1"/>
    <w:rsid w:val="009D1E0E"/>
    <w:rsid w:val="009E46AF"/>
    <w:rsid w:val="009F282D"/>
    <w:rsid w:val="00A05383"/>
    <w:rsid w:val="00A10EC2"/>
    <w:rsid w:val="00A13DBE"/>
    <w:rsid w:val="00A14516"/>
    <w:rsid w:val="00A147DD"/>
    <w:rsid w:val="00A25D29"/>
    <w:rsid w:val="00A30DF7"/>
    <w:rsid w:val="00A43151"/>
    <w:rsid w:val="00A50C4B"/>
    <w:rsid w:val="00A71C3E"/>
    <w:rsid w:val="00AB002E"/>
    <w:rsid w:val="00AB37E2"/>
    <w:rsid w:val="00AD74A3"/>
    <w:rsid w:val="00AE32FD"/>
    <w:rsid w:val="00B03FCB"/>
    <w:rsid w:val="00B157C9"/>
    <w:rsid w:val="00B168A7"/>
    <w:rsid w:val="00B202A0"/>
    <w:rsid w:val="00B36C7A"/>
    <w:rsid w:val="00B430F5"/>
    <w:rsid w:val="00B45453"/>
    <w:rsid w:val="00B51987"/>
    <w:rsid w:val="00B6472D"/>
    <w:rsid w:val="00B720DB"/>
    <w:rsid w:val="00B8782E"/>
    <w:rsid w:val="00B967F5"/>
    <w:rsid w:val="00BA572B"/>
    <w:rsid w:val="00BA7294"/>
    <w:rsid w:val="00BA7E38"/>
    <w:rsid w:val="00BE0E01"/>
    <w:rsid w:val="00BE25F1"/>
    <w:rsid w:val="00BF04C1"/>
    <w:rsid w:val="00BF0F94"/>
    <w:rsid w:val="00BF3B5D"/>
    <w:rsid w:val="00C02ED7"/>
    <w:rsid w:val="00C24A68"/>
    <w:rsid w:val="00C372E2"/>
    <w:rsid w:val="00C52F87"/>
    <w:rsid w:val="00C60F81"/>
    <w:rsid w:val="00C718E2"/>
    <w:rsid w:val="00C82990"/>
    <w:rsid w:val="00C85D7B"/>
    <w:rsid w:val="00C9673E"/>
    <w:rsid w:val="00CC304E"/>
    <w:rsid w:val="00CC3164"/>
    <w:rsid w:val="00CC7C79"/>
    <w:rsid w:val="00CD65B1"/>
    <w:rsid w:val="00CD6783"/>
    <w:rsid w:val="00CF161E"/>
    <w:rsid w:val="00CF3375"/>
    <w:rsid w:val="00CF5A53"/>
    <w:rsid w:val="00D00AA6"/>
    <w:rsid w:val="00D157B8"/>
    <w:rsid w:val="00D16029"/>
    <w:rsid w:val="00D17D6E"/>
    <w:rsid w:val="00D2622F"/>
    <w:rsid w:val="00D44C8B"/>
    <w:rsid w:val="00D542B7"/>
    <w:rsid w:val="00D60733"/>
    <w:rsid w:val="00D62D4A"/>
    <w:rsid w:val="00D65F52"/>
    <w:rsid w:val="00D65F90"/>
    <w:rsid w:val="00D67B45"/>
    <w:rsid w:val="00D707CF"/>
    <w:rsid w:val="00D75F07"/>
    <w:rsid w:val="00D7612F"/>
    <w:rsid w:val="00D772E5"/>
    <w:rsid w:val="00DA40BD"/>
    <w:rsid w:val="00DB7283"/>
    <w:rsid w:val="00DE4DA8"/>
    <w:rsid w:val="00E01127"/>
    <w:rsid w:val="00E140F0"/>
    <w:rsid w:val="00E17888"/>
    <w:rsid w:val="00E35A45"/>
    <w:rsid w:val="00E658F3"/>
    <w:rsid w:val="00E75048"/>
    <w:rsid w:val="00E7544E"/>
    <w:rsid w:val="00E76CB8"/>
    <w:rsid w:val="00E82D65"/>
    <w:rsid w:val="00E84126"/>
    <w:rsid w:val="00E91B1E"/>
    <w:rsid w:val="00E9656B"/>
    <w:rsid w:val="00EA43F7"/>
    <w:rsid w:val="00EA4925"/>
    <w:rsid w:val="00EA65BD"/>
    <w:rsid w:val="00EC022D"/>
    <w:rsid w:val="00EC07A5"/>
    <w:rsid w:val="00ED2615"/>
    <w:rsid w:val="00ED59A7"/>
    <w:rsid w:val="00ED6311"/>
    <w:rsid w:val="00EE53FD"/>
    <w:rsid w:val="00EE60F6"/>
    <w:rsid w:val="00EE7B56"/>
    <w:rsid w:val="00EF4165"/>
    <w:rsid w:val="00F0281D"/>
    <w:rsid w:val="00F20E08"/>
    <w:rsid w:val="00F26A77"/>
    <w:rsid w:val="00F30A46"/>
    <w:rsid w:val="00F51FCF"/>
    <w:rsid w:val="00F55FAC"/>
    <w:rsid w:val="00F56AFF"/>
    <w:rsid w:val="00F71A03"/>
    <w:rsid w:val="00F87781"/>
    <w:rsid w:val="00F93043"/>
    <w:rsid w:val="00FA0583"/>
    <w:rsid w:val="00FB0478"/>
    <w:rsid w:val="00FD31B4"/>
    <w:rsid w:val="00FD7C45"/>
    <w:rsid w:val="00FF3505"/>
    <w:rsid w:val="00FF5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A93828"/>
  <w15:docId w15:val="{EF395B0F-58BF-4298-BD6A-A1A88EA9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ＭＳ ゴシック" w:hAnsi="Helvetica"/>
      <w:kern w:val="2"/>
      <w:sz w:val="21"/>
    </w:rPr>
  </w:style>
  <w:style w:type="paragraph" w:styleId="Heading1">
    <w:name w:val="heading 1"/>
    <w:basedOn w:val="Normal"/>
    <w:next w:val="Normal"/>
    <w:qFormat/>
    <w:pPr>
      <w:keepNext/>
      <w:jc w:val="center"/>
      <w:outlineLvl w:val="0"/>
    </w:pPr>
    <w:rPr>
      <w:rFonts w:ascii="Arial" w:hAnsi="Arial" w:cs="Arial"/>
      <w:b/>
      <w:sz w:val="24"/>
    </w:rPr>
  </w:style>
  <w:style w:type="paragraph" w:styleId="Heading2">
    <w:name w:val="heading 2"/>
    <w:basedOn w:val="Normal"/>
    <w:next w:val="Normal"/>
    <w:qFormat/>
    <w:rsid w:val="0036160A"/>
    <w:pPr>
      <w:keepNext/>
      <w:widowControl w:val="0"/>
      <w:outlineLvl w:val="1"/>
    </w:pPr>
    <w:rPr>
      <w:rFonts w:ascii="Arial" w:eastAsia="ＭＳ 明朝" w:hAnsi="Arial" w:cs="Arial"/>
      <w:b/>
      <w:bCs/>
      <w:kern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252"/>
        <w:tab w:val="right" w:pos="8504"/>
      </w:tabs>
      <w:snapToGrid w:val="0"/>
      <w:jc w:val="both"/>
    </w:pPr>
    <w:rPr>
      <w:rFonts w:ascii="Century" w:eastAsia="ＭＳ 明朝" w:hAnsi="Century"/>
    </w:rPr>
  </w:style>
  <w:style w:type="paragraph" w:styleId="BodyTextIndent">
    <w:name w:val="Body Text Indent"/>
    <w:basedOn w:val="Normal"/>
    <w:pPr>
      <w:ind w:firstLine="720"/>
    </w:pPr>
  </w:style>
  <w:style w:type="paragraph" w:styleId="BodyTextIndent2">
    <w:name w:val="Body Text Indent 2"/>
    <w:basedOn w:val="Normal"/>
    <w:pPr>
      <w:ind w:left="390"/>
    </w:p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ind w:left="360"/>
    </w:pPr>
    <w:rPr>
      <w:rFonts w:ascii="Arial Unicode MS" w:hAnsi="Arial Unicode MS"/>
    </w:rPr>
  </w:style>
  <w:style w:type="paragraph" w:styleId="Footer">
    <w:name w:val="footer"/>
    <w:basedOn w:val="Normal"/>
    <w:link w:val="FooterChar"/>
    <w:uiPriority w:val="99"/>
    <w:pPr>
      <w:tabs>
        <w:tab w:val="center" w:pos="4252"/>
        <w:tab w:val="right" w:pos="8504"/>
      </w:tabs>
      <w:snapToGrid w:val="0"/>
    </w:pPr>
  </w:style>
  <w:style w:type="character" w:styleId="Hyperlink">
    <w:name w:val="Hyperlink"/>
    <w:basedOn w:val="DefaultParagraphFont"/>
    <w:rPr>
      <w:color w:val="0000FF"/>
      <w:u w:val="single"/>
    </w:rPr>
  </w:style>
  <w:style w:type="paragraph" w:styleId="BalloonText">
    <w:name w:val="Balloon Text"/>
    <w:basedOn w:val="Normal"/>
    <w:semiHidden/>
    <w:rPr>
      <w:rFonts w:ascii="Arial" w:hAnsi="Arial"/>
      <w:sz w:val="16"/>
      <w:szCs w:val="16"/>
    </w:rPr>
  </w:style>
  <w:style w:type="character" w:styleId="CommentReference">
    <w:name w:val="annotation reference"/>
    <w:basedOn w:val="DefaultParagraphFont"/>
    <w:semiHidden/>
    <w:rPr>
      <w:sz w:val="18"/>
      <w:szCs w:val="18"/>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styleId="Title">
    <w:name w:val="Title"/>
    <w:basedOn w:val="Normal"/>
    <w:qFormat/>
    <w:pPr>
      <w:jc w:val="center"/>
    </w:pPr>
    <w:rPr>
      <w:rFonts w:ascii="Arial" w:hAnsi="Arial" w:cs="Arial"/>
      <w:b/>
      <w:bCs/>
      <w:sz w:val="24"/>
    </w:rPr>
  </w:style>
  <w:style w:type="character" w:styleId="FollowedHyperlink">
    <w:name w:val="FollowedHyperlink"/>
    <w:basedOn w:val="DefaultParagraphFont"/>
    <w:rPr>
      <w:color w:val="800080"/>
      <w:u w:val="single"/>
    </w:rPr>
  </w:style>
  <w:style w:type="paragraph" w:customStyle="1" w:styleId="Default">
    <w:name w:val="Default"/>
    <w:rsid w:val="000A502B"/>
    <w:pPr>
      <w:autoSpaceDE w:val="0"/>
      <w:autoSpaceDN w:val="0"/>
      <w:adjustRightInd w:val="0"/>
    </w:pPr>
    <w:rPr>
      <w:rFonts w:ascii="MS" w:eastAsia="MS" w:cs="MS"/>
      <w:color w:val="000000"/>
      <w:sz w:val="24"/>
      <w:szCs w:val="24"/>
    </w:rPr>
  </w:style>
  <w:style w:type="paragraph" w:styleId="ListParagraph">
    <w:name w:val="List Paragraph"/>
    <w:basedOn w:val="Normal"/>
    <w:uiPriority w:val="34"/>
    <w:qFormat/>
    <w:rsid w:val="004A6459"/>
    <w:pPr>
      <w:ind w:left="720"/>
      <w:contextualSpacing/>
    </w:pPr>
  </w:style>
  <w:style w:type="character" w:customStyle="1" w:styleId="FooterChar">
    <w:name w:val="Footer Char"/>
    <w:basedOn w:val="DefaultParagraphFont"/>
    <w:link w:val="Footer"/>
    <w:uiPriority w:val="99"/>
    <w:rsid w:val="0009161B"/>
    <w:rPr>
      <w:rFonts w:ascii="Helvetica" w:eastAsia="ＭＳ ゴシック" w:hAnsi="Helvetica"/>
      <w:kern w:val="2"/>
      <w:sz w:val="21"/>
    </w:rPr>
  </w:style>
  <w:style w:type="paragraph" w:styleId="Revision">
    <w:name w:val="Revision"/>
    <w:hidden/>
    <w:uiPriority w:val="99"/>
    <w:semiHidden/>
    <w:rsid w:val="00E140F0"/>
    <w:rPr>
      <w:rFonts w:ascii="Helvetica" w:eastAsia="ＭＳ ゴシック" w:hAnsi="Helvetica"/>
      <w:kern w:val="2"/>
      <w:sz w:val="21"/>
    </w:rPr>
  </w:style>
  <w:style w:type="character" w:styleId="UnresolvedMention">
    <w:name w:val="Unresolved Mention"/>
    <w:basedOn w:val="DefaultParagraphFont"/>
    <w:uiPriority w:val="99"/>
    <w:semiHidden/>
    <w:unhideWhenUsed/>
    <w:rsid w:val="00E140F0"/>
    <w:rPr>
      <w:color w:val="605E5C"/>
      <w:shd w:val="clear" w:color="auto" w:fill="E1DFDD"/>
    </w:rPr>
  </w:style>
  <w:style w:type="character" w:customStyle="1" w:styleId="EtQZchn">
    <w:name w:val="EtQ Zchn"/>
    <w:basedOn w:val="DefaultParagraphFont"/>
    <w:link w:val="EtQ"/>
    <w:locked/>
    <w:rsid w:val="001F0E17"/>
    <w:rPr>
      <w:rFonts w:ascii="Calibri" w:eastAsia="Times New Roman" w:hAnsi="Calibri"/>
      <w:szCs w:val="24"/>
    </w:rPr>
  </w:style>
  <w:style w:type="paragraph" w:customStyle="1" w:styleId="EtQ">
    <w:name w:val="EtQ"/>
    <w:basedOn w:val="Normal"/>
    <w:link w:val="EtQZchn"/>
    <w:rsid w:val="001F0E17"/>
    <w:pPr>
      <w:spacing w:after="120"/>
      <w:ind w:left="567"/>
      <w:jc w:val="both"/>
    </w:pPr>
    <w:rPr>
      <w:rFonts w:ascii="Calibri" w:eastAsia="Times New Roman" w:hAnsi="Calibri"/>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57876">
      <w:bodyDiv w:val="1"/>
      <w:marLeft w:val="0"/>
      <w:marRight w:val="0"/>
      <w:marTop w:val="0"/>
      <w:marBottom w:val="0"/>
      <w:divBdr>
        <w:top w:val="none" w:sz="0" w:space="0" w:color="auto"/>
        <w:left w:val="none" w:sz="0" w:space="0" w:color="auto"/>
        <w:bottom w:val="none" w:sz="0" w:space="0" w:color="auto"/>
        <w:right w:val="none" w:sz="0" w:space="0" w:color="auto"/>
      </w:divBdr>
    </w:div>
    <w:div w:id="165166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uv.com/japan/en/about-us/download-document/" TargetMode="External"/><Relationship Id="rId18" Type="http://schemas.openxmlformats.org/officeDocument/2006/relationships/hyperlink" Target="https://elaws.e-gov.go.jp/document?lawid=337M50000400084"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info@jpn.tuv.com"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www.japaneselawtranslation.go.jp/en/laws/view/300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jpn.tuv.com" TargetMode="External"/><Relationship Id="rId5" Type="http://schemas.openxmlformats.org/officeDocument/2006/relationships/styles" Target="style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yperlink" Target="https://www.meti.go.jp/english/policy/economy/consumer/pse/procedures.html"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eti.go.jp/policy/consumer/seian/denan/pse_guide.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62B6D10A035EB4C935FF37C59E2619E" ma:contentTypeVersion="15" ma:contentTypeDescription="Ein neues Dokument erstellen." ma:contentTypeScope="" ma:versionID="15aaa76856848c7062c2d7b6fba34bbf">
  <xsd:schema xmlns:xsd="http://www.w3.org/2001/XMLSchema" xmlns:xs="http://www.w3.org/2001/XMLSchema" xmlns:p="http://schemas.microsoft.com/office/2006/metadata/properties" xmlns:ns3="beafff72-e24d-4789-b5c2-33ed60deb005" xmlns:ns4="4e786b80-f16a-4721-86e5-15bed04c1710" targetNamespace="http://schemas.microsoft.com/office/2006/metadata/properties" ma:root="true" ma:fieldsID="60291f645757f256bd11c03f713e4b37" ns3:_="" ns4:_="">
    <xsd:import namespace="beafff72-e24d-4789-b5c2-33ed60deb005"/>
    <xsd:import namespace="4e786b80-f16a-4721-86e5-15bed04c171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fff72-e24d-4789-b5c2-33ed60deb0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86b80-f16a-4721-86e5-15bed04c171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SharingHintHash" ma:index="21"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3B847-CBFE-4E34-B830-219C2E42BCC6}">
  <ds:schemaRefs>
    <ds:schemaRef ds:uri="http://schemas.openxmlformats.org/officeDocument/2006/bibliography"/>
  </ds:schemaRefs>
</ds:datastoreItem>
</file>

<file path=customXml/itemProps2.xml><?xml version="1.0" encoding="utf-8"?>
<ds:datastoreItem xmlns:ds="http://schemas.openxmlformats.org/officeDocument/2006/customXml" ds:itemID="{D7A79468-7845-43E1-8F32-57673381FB62}">
  <ds:schemaRefs>
    <ds:schemaRef ds:uri="http://schemas.microsoft.com/sharepoint/v3/contenttype/forms"/>
  </ds:schemaRefs>
</ds:datastoreItem>
</file>

<file path=customXml/itemProps3.xml><?xml version="1.0" encoding="utf-8"?>
<ds:datastoreItem xmlns:ds="http://schemas.openxmlformats.org/officeDocument/2006/customXml" ds:itemID="{D954A6E3-93ED-403F-9C1B-226ED2F26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fff72-e24d-4789-b5c2-33ed60deb005"/>
    <ds:schemaRef ds:uri="4e786b80-f16a-4721-86e5-15bed04c1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4102</Words>
  <Characters>23382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特定電気用品適合性検査申請書　(1/2)</vt:lpstr>
    </vt:vector>
  </TitlesOfParts>
  <Company>TUV Rheinland Japan Ltd.</Company>
  <LinksUpToDate>false</LinksUpToDate>
  <CharactersWithSpaces>27430</CharactersWithSpaces>
  <SharedDoc>false</SharedDoc>
  <HLinks>
    <vt:vector size="18" baseType="variant">
      <vt:variant>
        <vt:i4>196624</vt:i4>
      </vt:variant>
      <vt:variant>
        <vt:i4>34</vt:i4>
      </vt:variant>
      <vt:variant>
        <vt:i4>0</vt:i4>
      </vt:variant>
      <vt:variant>
        <vt:i4>5</vt:i4>
      </vt:variant>
      <vt:variant>
        <vt:lpwstr>http://law.e-gov.go.jp/htmldata/S37/S37F03801000084.html</vt:lpwstr>
      </vt:variant>
      <vt:variant>
        <vt:lpwstr/>
      </vt:variant>
      <vt:variant>
        <vt:i4>196624</vt:i4>
      </vt:variant>
      <vt:variant>
        <vt:i4>31</vt:i4>
      </vt:variant>
      <vt:variant>
        <vt:i4>0</vt:i4>
      </vt:variant>
      <vt:variant>
        <vt:i4>5</vt:i4>
      </vt:variant>
      <vt:variant>
        <vt:lpwstr>http://law.e-gov.go.jp/htmldata/S37/S37F03801000084.html</vt:lpwstr>
      </vt:variant>
      <vt:variant>
        <vt:lpwstr/>
      </vt:variant>
      <vt:variant>
        <vt:i4>4653102</vt:i4>
      </vt:variant>
      <vt:variant>
        <vt:i4>28</vt:i4>
      </vt:variant>
      <vt:variant>
        <vt:i4>0</vt:i4>
      </vt:variant>
      <vt:variant>
        <vt:i4>5</vt:i4>
      </vt:variant>
      <vt:variant>
        <vt:lpwstr>mailto:info@jpn.tuv.com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特定電気用品適合性検査申請書　(1/2)</dc:title>
  <dc:creator>tuv-setup</dc:creator>
  <cp:lastModifiedBy>Tomoyuki Iida</cp:lastModifiedBy>
  <cp:revision>16</cp:revision>
  <cp:lastPrinted>2016-03-01T08:57:00Z</cp:lastPrinted>
  <dcterms:created xsi:type="dcterms:W3CDTF">2025-05-30T06:16:00Z</dcterms:created>
  <dcterms:modified xsi:type="dcterms:W3CDTF">2025-09-22T02:19:00Z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0x010100E62B6D10A035EB4C935FF37C59E2619E</vt:lpwstr>
  </property>
  <property fmtid="{D5CDD505-2E9C-101B-9397-08002B2CF9AE}" pid="3" name="MSIP_Label_d3d538fd-7cd2-4b8b-bd42-f6ee8cc1e568_Enabled">
    <vt:lpwstr>true</vt:lpwstr>
  </property>
  <property fmtid="{D5CDD505-2E9C-101B-9397-08002B2CF9AE}" pid="4" name="MSIP_Label_d3d538fd-7cd2-4b8b-bd42-f6ee8cc1e568_SetDate">
    <vt:lpwstr>2021-08-16T02:33:34Z</vt:lpwstr>
  </property>
  <property fmtid="{D5CDD505-2E9C-101B-9397-08002B2CF9AE}" pid="5" name="MSIP_Label_d3d538fd-7cd2-4b8b-bd42-f6ee8cc1e568_Method">
    <vt:lpwstr>Standard</vt:lpwstr>
  </property>
  <property fmtid="{D5CDD505-2E9C-101B-9397-08002B2CF9AE}" pid="6" name="MSIP_Label_d3d538fd-7cd2-4b8b-bd42-f6ee8cc1e568_Name">
    <vt:lpwstr>d3d538fd-7cd2-4b8b-bd42-f6ee8cc1e568</vt:lpwstr>
  </property>
  <property fmtid="{D5CDD505-2E9C-101B-9397-08002B2CF9AE}" pid="7" name="MSIP_Label_d3d538fd-7cd2-4b8b-bd42-f6ee8cc1e568_SiteId">
    <vt:lpwstr>255bd3b3-8412-4e31-a3ec-56916c7ae8c0</vt:lpwstr>
  </property>
  <property fmtid="{D5CDD505-2E9C-101B-9397-08002B2CF9AE}" pid="8" name="MSIP_Label_d3d538fd-7cd2-4b8b-bd42-f6ee8cc1e568_ActionId">
    <vt:lpwstr>2adfacb4-874e-4886-8a55-3ebbd566ccde</vt:lpwstr>
  </property>
  <property fmtid="{D5CDD505-2E9C-101B-9397-08002B2CF9AE}" pid="9" name="MSIP_Label_d3d538fd-7cd2-4b8b-bd42-f6ee8cc1e568_ContentBits">
    <vt:lpwstr>0</vt:lpwstr>
  </property>
</Properties>
</file>